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76B33" w14:textId="77777777" w:rsidR="00926F4E" w:rsidRDefault="006553AB" w:rsidP="001B406D">
      <w:pPr>
        <w:pStyle w:val="Nessunaspaziatura"/>
        <w:spacing w:before="240" w:line="276" w:lineRule="auto"/>
        <w:rPr>
          <w:rFonts w:cstheme="minorHAnsi"/>
          <w:sz w:val="24"/>
          <w:szCs w:val="24"/>
        </w:rPr>
      </w:pPr>
      <w:r>
        <w:rPr>
          <w:rFonts w:cstheme="minorHAnsi"/>
          <w:noProof/>
          <w:sz w:val="24"/>
          <w:szCs w:val="24"/>
          <w:lang w:eastAsia="en-GB"/>
        </w:rPr>
        <w:drawing>
          <wp:anchor distT="0" distB="0" distL="114300" distR="114300" simplePos="0" relativeHeight="251659264" behindDoc="0" locked="0" layoutInCell="1" allowOverlap="1" wp14:anchorId="3E8C22A8" wp14:editId="211A588E">
            <wp:simplePos x="0" y="0"/>
            <wp:positionH relativeFrom="column">
              <wp:posOffset>311785</wp:posOffset>
            </wp:positionH>
            <wp:positionV relativeFrom="paragraph">
              <wp:posOffset>-500380</wp:posOffset>
            </wp:positionV>
            <wp:extent cx="4914900" cy="826135"/>
            <wp:effectExtent l="19050" t="0" r="0" b="0"/>
            <wp:wrapThrough wrapText="bothSides">
              <wp:wrapPolygon edited="0">
                <wp:start x="-84" y="0"/>
                <wp:lineTo x="-84" y="20919"/>
                <wp:lineTo x="21600" y="20919"/>
                <wp:lineTo x="21600" y="0"/>
                <wp:lineTo x="-84"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914900" cy="826135"/>
                    </a:xfrm>
                    <a:prstGeom prst="rect">
                      <a:avLst/>
                    </a:prstGeom>
                    <a:noFill/>
                    <a:ln>
                      <a:noFill/>
                    </a:ln>
                  </pic:spPr>
                </pic:pic>
              </a:graphicData>
            </a:graphic>
          </wp:anchor>
        </w:drawing>
      </w:r>
      <w:r>
        <w:rPr>
          <w:rFonts w:cstheme="minorHAnsi"/>
          <w:sz w:val="24"/>
          <w:szCs w:val="24"/>
          <w:lang w:val="el-GR"/>
        </w:rPr>
        <w:t xml:space="preserve"> </w:t>
      </w:r>
    </w:p>
    <w:p w14:paraId="7FB84E3A" w14:textId="77777777" w:rsidR="00926F4E" w:rsidRDefault="006553AB" w:rsidP="001B406D">
      <w:pPr>
        <w:tabs>
          <w:tab w:val="left" w:pos="3633"/>
        </w:tabs>
        <w:spacing w:before="240"/>
        <w:rPr>
          <w:rFonts w:asciiTheme="minorHAnsi" w:hAnsiTheme="minorHAnsi" w:cstheme="minorHAnsi"/>
          <w:sz w:val="24"/>
          <w:szCs w:val="24"/>
        </w:rPr>
      </w:pPr>
      <w:r>
        <w:rPr>
          <w:rFonts w:asciiTheme="minorHAnsi" w:hAnsiTheme="minorHAnsi" w:cstheme="minorHAnsi"/>
          <w:sz w:val="24"/>
          <w:szCs w:val="24"/>
        </w:rPr>
        <w:tab/>
      </w:r>
    </w:p>
    <w:p w14:paraId="5C9E0AF1" w14:textId="77777777" w:rsidR="00926F4E" w:rsidRDefault="00926F4E" w:rsidP="001B406D">
      <w:pPr>
        <w:tabs>
          <w:tab w:val="left" w:pos="3633"/>
        </w:tabs>
        <w:spacing w:before="240"/>
        <w:jc w:val="center"/>
        <w:rPr>
          <w:rFonts w:asciiTheme="minorHAnsi" w:hAnsiTheme="minorHAnsi" w:cstheme="minorHAnsi"/>
          <w:b/>
          <w:color w:val="0070C0"/>
          <w:sz w:val="24"/>
          <w:szCs w:val="24"/>
        </w:rPr>
      </w:pPr>
    </w:p>
    <w:p w14:paraId="3616B3C4" w14:textId="77777777" w:rsidR="00926F4E" w:rsidRDefault="006553AB" w:rsidP="001B406D">
      <w:pPr>
        <w:tabs>
          <w:tab w:val="left" w:pos="3633"/>
        </w:tabs>
        <w:spacing w:before="240"/>
        <w:jc w:val="center"/>
        <w:rPr>
          <w:rFonts w:asciiTheme="minorHAnsi" w:hAnsiTheme="minorHAnsi" w:cstheme="minorHAnsi"/>
          <w:b/>
          <w:color w:val="0070C0"/>
          <w:sz w:val="24"/>
          <w:szCs w:val="24"/>
        </w:rPr>
      </w:pPr>
      <w:r>
        <w:rPr>
          <w:rFonts w:asciiTheme="minorHAnsi" w:hAnsiTheme="minorHAnsi" w:cstheme="minorHAnsi"/>
          <w:b/>
          <w:noProof/>
          <w:color w:val="0070C0"/>
          <w:sz w:val="24"/>
          <w:szCs w:val="24"/>
          <w:lang w:val="en-GB" w:eastAsia="en-GB"/>
        </w:rPr>
        <w:drawing>
          <wp:inline distT="0" distB="0" distL="0" distR="0" wp14:anchorId="0AC40B0B" wp14:editId="1DE8551A">
            <wp:extent cx="2733675" cy="923925"/>
            <wp:effectExtent l="0" t="0" r="9525" b="9525"/>
            <wp:docPr id="2" name="Picture 2" descr="C:\Users\elena.rousou\AppData\Local\Microsoft\Windows\INetCache\Content.MSO\D1F79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elena.rousou\AppData\Local\Microsoft\Windows\INetCache\Content.MSO\D1F79410.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37839" cy="925332"/>
                    </a:xfrm>
                    <a:prstGeom prst="rect">
                      <a:avLst/>
                    </a:prstGeom>
                    <a:noFill/>
                    <a:ln>
                      <a:noFill/>
                    </a:ln>
                  </pic:spPr>
                </pic:pic>
              </a:graphicData>
            </a:graphic>
          </wp:inline>
        </w:drawing>
      </w:r>
    </w:p>
    <w:p w14:paraId="1FFB357B" w14:textId="2DBFA057" w:rsidR="00926F4E" w:rsidRPr="00AD2C09" w:rsidRDefault="001F681D" w:rsidP="001B406D">
      <w:pPr>
        <w:tabs>
          <w:tab w:val="left" w:pos="3633"/>
        </w:tabs>
        <w:jc w:val="center"/>
        <w:rPr>
          <w:rFonts w:asciiTheme="minorHAnsi" w:hAnsiTheme="minorHAnsi" w:cstheme="minorHAnsi"/>
          <w:b/>
          <w:color w:val="0070C0"/>
          <w:sz w:val="24"/>
          <w:szCs w:val="24"/>
          <w:lang w:val="it-IT"/>
        </w:rPr>
      </w:pPr>
      <w:r w:rsidRPr="00AD2C09">
        <w:rPr>
          <w:rFonts w:asciiTheme="minorHAnsi" w:hAnsiTheme="minorHAnsi" w:cstheme="minorHAnsi"/>
          <w:b/>
          <w:color w:val="0070C0"/>
          <w:sz w:val="24"/>
          <w:szCs w:val="24"/>
          <w:lang w:val="it-IT"/>
        </w:rPr>
        <w:t>Output Intellettuale</w:t>
      </w:r>
      <w:r w:rsidR="006553AB" w:rsidRPr="00AD2C09">
        <w:rPr>
          <w:rFonts w:asciiTheme="minorHAnsi" w:hAnsiTheme="minorHAnsi" w:cstheme="minorHAnsi"/>
          <w:b/>
          <w:color w:val="0070C0"/>
          <w:sz w:val="24"/>
          <w:szCs w:val="24"/>
          <w:lang w:val="it-IT"/>
        </w:rPr>
        <w:t xml:space="preserve"> 1.2</w:t>
      </w:r>
    </w:p>
    <w:p w14:paraId="033F69E8" w14:textId="063814E4" w:rsidR="00926F4E" w:rsidRPr="00AD2C09" w:rsidRDefault="00AD2C09" w:rsidP="001B406D">
      <w:pPr>
        <w:tabs>
          <w:tab w:val="left" w:pos="3633"/>
        </w:tabs>
        <w:spacing w:before="240"/>
        <w:jc w:val="center"/>
        <w:rPr>
          <w:rFonts w:asciiTheme="minorHAnsi" w:hAnsiTheme="minorHAnsi" w:cstheme="minorHAnsi"/>
          <w:b/>
          <w:sz w:val="24"/>
          <w:szCs w:val="24"/>
          <w:lang w:val="it-IT"/>
        </w:rPr>
      </w:pPr>
      <w:r w:rsidRPr="00AD2C09">
        <w:rPr>
          <w:rFonts w:asciiTheme="minorHAnsi" w:hAnsiTheme="minorHAnsi" w:cstheme="minorHAnsi"/>
          <w:b/>
          <w:color w:val="0070C0"/>
          <w:sz w:val="24"/>
          <w:szCs w:val="24"/>
          <w:lang w:val="it-IT"/>
        </w:rPr>
        <w:t>Modello di Curriculum su Infermieristica R</w:t>
      </w:r>
      <w:r>
        <w:rPr>
          <w:rFonts w:asciiTheme="minorHAnsi" w:hAnsiTheme="minorHAnsi" w:cstheme="minorHAnsi"/>
          <w:b/>
          <w:color w:val="0070C0"/>
          <w:sz w:val="24"/>
          <w:szCs w:val="24"/>
          <w:lang w:val="it-IT"/>
        </w:rPr>
        <w:t>obotica Transculturale (TRN)</w:t>
      </w:r>
    </w:p>
    <w:p w14:paraId="32CEA1EE" w14:textId="77777777" w:rsidR="00926F4E" w:rsidRDefault="006553AB" w:rsidP="001B406D">
      <w:pPr>
        <w:tabs>
          <w:tab w:val="left" w:pos="3633"/>
        </w:tabs>
        <w:jc w:val="center"/>
        <w:rPr>
          <w:rFonts w:asciiTheme="minorHAnsi" w:hAnsiTheme="minorHAnsi" w:cstheme="minorHAnsi"/>
          <w:b/>
          <w:sz w:val="24"/>
          <w:szCs w:val="24"/>
        </w:rPr>
      </w:pPr>
      <w:r>
        <w:rPr>
          <w:rFonts w:asciiTheme="minorHAnsi" w:hAnsiTheme="minorHAnsi" w:cstheme="minorHAnsi"/>
          <w:b/>
          <w:sz w:val="24"/>
          <w:szCs w:val="24"/>
        </w:rPr>
        <w:t>IENE 10</w:t>
      </w:r>
    </w:p>
    <w:p w14:paraId="4FCF282E" w14:textId="77777777" w:rsidR="001F681D" w:rsidRDefault="001F681D" w:rsidP="001B406D">
      <w:pPr>
        <w:tabs>
          <w:tab w:val="left" w:pos="3633"/>
        </w:tabs>
        <w:jc w:val="center"/>
        <w:rPr>
          <w:rFonts w:asciiTheme="minorHAnsi" w:hAnsiTheme="minorHAnsi" w:cstheme="minorHAnsi"/>
          <w:b/>
          <w:sz w:val="24"/>
          <w:szCs w:val="24"/>
        </w:rPr>
      </w:pPr>
      <w:proofErr w:type="spellStart"/>
      <w:r w:rsidRPr="001F681D">
        <w:rPr>
          <w:rFonts w:asciiTheme="minorHAnsi" w:hAnsiTheme="minorHAnsi" w:cstheme="minorHAnsi"/>
          <w:b/>
          <w:sz w:val="24"/>
          <w:szCs w:val="24"/>
        </w:rPr>
        <w:t>Preparare</w:t>
      </w:r>
      <w:proofErr w:type="spellEnd"/>
      <w:r w:rsidRPr="001F681D">
        <w:rPr>
          <w:rFonts w:asciiTheme="minorHAnsi" w:hAnsiTheme="minorHAnsi" w:cstheme="minorHAnsi"/>
          <w:b/>
          <w:sz w:val="24"/>
          <w:szCs w:val="24"/>
        </w:rPr>
        <w:t xml:space="preserve"> </w:t>
      </w:r>
      <w:proofErr w:type="spellStart"/>
      <w:r w:rsidRPr="001F681D">
        <w:rPr>
          <w:rFonts w:asciiTheme="minorHAnsi" w:hAnsiTheme="minorHAnsi" w:cstheme="minorHAnsi"/>
          <w:b/>
          <w:sz w:val="24"/>
          <w:szCs w:val="24"/>
        </w:rPr>
        <w:t>gli</w:t>
      </w:r>
      <w:proofErr w:type="spellEnd"/>
      <w:r w:rsidRPr="001F681D">
        <w:rPr>
          <w:rFonts w:asciiTheme="minorHAnsi" w:hAnsiTheme="minorHAnsi" w:cstheme="minorHAnsi"/>
          <w:b/>
          <w:sz w:val="24"/>
          <w:szCs w:val="24"/>
        </w:rPr>
        <w:t xml:space="preserve"> </w:t>
      </w:r>
      <w:proofErr w:type="spellStart"/>
      <w:r w:rsidRPr="001F681D">
        <w:rPr>
          <w:rFonts w:asciiTheme="minorHAnsi" w:hAnsiTheme="minorHAnsi" w:cstheme="minorHAnsi"/>
          <w:b/>
          <w:sz w:val="24"/>
          <w:szCs w:val="24"/>
        </w:rPr>
        <w:t>operatori</w:t>
      </w:r>
      <w:proofErr w:type="spellEnd"/>
      <w:r w:rsidRPr="001F681D">
        <w:rPr>
          <w:rFonts w:asciiTheme="minorHAnsi" w:hAnsiTheme="minorHAnsi" w:cstheme="minorHAnsi"/>
          <w:b/>
          <w:sz w:val="24"/>
          <w:szCs w:val="24"/>
        </w:rPr>
        <w:t xml:space="preserve"> socio-</w:t>
      </w:r>
      <w:proofErr w:type="spellStart"/>
      <w:r w:rsidRPr="001F681D">
        <w:rPr>
          <w:rFonts w:asciiTheme="minorHAnsi" w:hAnsiTheme="minorHAnsi" w:cstheme="minorHAnsi"/>
          <w:b/>
          <w:sz w:val="24"/>
          <w:szCs w:val="24"/>
        </w:rPr>
        <w:t>sanitari</w:t>
      </w:r>
      <w:proofErr w:type="spellEnd"/>
      <w:r w:rsidRPr="001F681D">
        <w:rPr>
          <w:rFonts w:asciiTheme="minorHAnsi" w:hAnsiTheme="minorHAnsi" w:cstheme="minorHAnsi"/>
          <w:b/>
          <w:sz w:val="24"/>
          <w:szCs w:val="24"/>
        </w:rPr>
        <w:t xml:space="preserve"> a </w:t>
      </w:r>
      <w:proofErr w:type="spellStart"/>
      <w:r w:rsidRPr="001F681D">
        <w:rPr>
          <w:rFonts w:asciiTheme="minorHAnsi" w:hAnsiTheme="minorHAnsi" w:cstheme="minorHAnsi"/>
          <w:b/>
          <w:sz w:val="24"/>
          <w:szCs w:val="24"/>
        </w:rPr>
        <w:t>lavorare</w:t>
      </w:r>
      <w:proofErr w:type="spellEnd"/>
      <w:r w:rsidRPr="001F681D">
        <w:rPr>
          <w:rFonts w:asciiTheme="minorHAnsi" w:hAnsiTheme="minorHAnsi" w:cstheme="minorHAnsi"/>
          <w:b/>
          <w:sz w:val="24"/>
          <w:szCs w:val="24"/>
        </w:rPr>
        <w:t xml:space="preserve"> con robot </w:t>
      </w:r>
      <w:proofErr w:type="spellStart"/>
      <w:r w:rsidRPr="001F681D">
        <w:rPr>
          <w:rFonts w:asciiTheme="minorHAnsi" w:hAnsiTheme="minorHAnsi" w:cstheme="minorHAnsi"/>
          <w:b/>
          <w:sz w:val="24"/>
          <w:szCs w:val="24"/>
        </w:rPr>
        <w:t>intelligenti</w:t>
      </w:r>
      <w:proofErr w:type="spellEnd"/>
      <w:r w:rsidRPr="001F681D">
        <w:rPr>
          <w:rFonts w:asciiTheme="minorHAnsi" w:hAnsiTheme="minorHAnsi" w:cstheme="minorHAnsi"/>
          <w:b/>
          <w:sz w:val="24"/>
          <w:szCs w:val="24"/>
        </w:rPr>
        <w:t xml:space="preserve"> per </w:t>
      </w:r>
      <w:proofErr w:type="spellStart"/>
      <w:r w:rsidRPr="001F681D">
        <w:rPr>
          <w:rFonts w:asciiTheme="minorHAnsi" w:hAnsiTheme="minorHAnsi" w:cstheme="minorHAnsi"/>
          <w:b/>
          <w:sz w:val="24"/>
          <w:szCs w:val="24"/>
        </w:rPr>
        <w:t>l’assistenza</w:t>
      </w:r>
      <w:proofErr w:type="spellEnd"/>
      <w:r w:rsidRPr="001F681D">
        <w:rPr>
          <w:rFonts w:asciiTheme="minorHAnsi" w:hAnsiTheme="minorHAnsi" w:cstheme="minorHAnsi"/>
          <w:b/>
          <w:sz w:val="24"/>
          <w:szCs w:val="24"/>
        </w:rPr>
        <w:t xml:space="preserve"> </w:t>
      </w:r>
      <w:proofErr w:type="spellStart"/>
      <w:r w:rsidRPr="001F681D">
        <w:rPr>
          <w:rFonts w:asciiTheme="minorHAnsi" w:hAnsiTheme="minorHAnsi" w:cstheme="minorHAnsi"/>
          <w:b/>
          <w:sz w:val="24"/>
          <w:szCs w:val="24"/>
        </w:rPr>
        <w:t>sociale</w:t>
      </w:r>
      <w:proofErr w:type="spellEnd"/>
      <w:r w:rsidRPr="001F681D">
        <w:rPr>
          <w:rFonts w:asciiTheme="minorHAnsi" w:hAnsiTheme="minorHAnsi" w:cstheme="minorHAnsi"/>
          <w:b/>
          <w:sz w:val="24"/>
          <w:szCs w:val="24"/>
        </w:rPr>
        <w:t xml:space="preserve"> in </w:t>
      </w:r>
      <w:proofErr w:type="spellStart"/>
      <w:r w:rsidRPr="001F681D">
        <w:rPr>
          <w:rFonts w:asciiTheme="minorHAnsi" w:hAnsiTheme="minorHAnsi" w:cstheme="minorHAnsi"/>
          <w:b/>
          <w:sz w:val="24"/>
          <w:szCs w:val="24"/>
        </w:rPr>
        <w:t>contesti</w:t>
      </w:r>
      <w:proofErr w:type="spellEnd"/>
      <w:r w:rsidRPr="001F681D">
        <w:rPr>
          <w:rFonts w:asciiTheme="minorHAnsi" w:hAnsiTheme="minorHAnsi" w:cstheme="minorHAnsi"/>
          <w:b/>
          <w:sz w:val="24"/>
          <w:szCs w:val="24"/>
        </w:rPr>
        <w:t xml:space="preserve"> di </w:t>
      </w:r>
      <w:proofErr w:type="spellStart"/>
      <w:r w:rsidRPr="001F681D">
        <w:rPr>
          <w:rFonts w:asciiTheme="minorHAnsi" w:hAnsiTheme="minorHAnsi" w:cstheme="minorHAnsi"/>
          <w:b/>
          <w:sz w:val="24"/>
          <w:szCs w:val="24"/>
        </w:rPr>
        <w:t>assistenza</w:t>
      </w:r>
      <w:proofErr w:type="spellEnd"/>
      <w:r w:rsidRPr="001F681D">
        <w:rPr>
          <w:rFonts w:asciiTheme="minorHAnsi" w:hAnsiTheme="minorHAnsi" w:cstheme="minorHAnsi"/>
          <w:b/>
          <w:sz w:val="24"/>
          <w:szCs w:val="24"/>
        </w:rPr>
        <w:t xml:space="preserve"> socio-sanitaria</w:t>
      </w:r>
      <w:r>
        <w:rPr>
          <w:rFonts w:asciiTheme="minorHAnsi" w:hAnsiTheme="minorHAnsi" w:cstheme="minorHAnsi"/>
          <w:b/>
          <w:sz w:val="24"/>
          <w:szCs w:val="24"/>
        </w:rPr>
        <w:t xml:space="preserve"> </w:t>
      </w:r>
    </w:p>
    <w:p w14:paraId="3B817CA7" w14:textId="77777777" w:rsidR="00926F4E" w:rsidRDefault="006553AB" w:rsidP="001B406D">
      <w:pPr>
        <w:shd w:val="clear" w:color="auto" w:fill="FFFFFF"/>
        <w:spacing w:after="0"/>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2020-1-UK01-KA202-078802</w:t>
      </w:r>
    </w:p>
    <w:p w14:paraId="7197F1AD" w14:textId="77777777" w:rsidR="00926F4E" w:rsidRDefault="00926F4E" w:rsidP="001B406D">
      <w:pPr>
        <w:shd w:val="clear" w:color="auto" w:fill="FFFFFF"/>
        <w:spacing w:after="0"/>
        <w:jc w:val="center"/>
        <w:rPr>
          <w:rFonts w:asciiTheme="minorHAnsi" w:eastAsia="Times New Roman" w:hAnsiTheme="minorHAnsi" w:cstheme="minorHAnsi"/>
          <w:color w:val="222222"/>
          <w:sz w:val="24"/>
          <w:szCs w:val="24"/>
          <w:lang w:eastAsia="el-GR"/>
        </w:rPr>
      </w:pPr>
    </w:p>
    <w:p w14:paraId="6D1F5FF9" w14:textId="77777777" w:rsidR="00926F4E" w:rsidRDefault="00926F4E" w:rsidP="001B406D">
      <w:pPr>
        <w:tabs>
          <w:tab w:val="left" w:pos="3633"/>
        </w:tabs>
        <w:rPr>
          <w:rFonts w:asciiTheme="minorHAnsi" w:hAnsiTheme="minorHAnsi" w:cstheme="minorHAnsi"/>
          <w:sz w:val="24"/>
          <w:szCs w:val="24"/>
        </w:rPr>
      </w:pPr>
    </w:p>
    <w:p w14:paraId="67B1C379" w14:textId="2E378EFD" w:rsidR="00926F4E" w:rsidRDefault="001F681D" w:rsidP="001B406D">
      <w:pPr>
        <w:tabs>
          <w:tab w:val="left" w:pos="3633"/>
        </w:tabs>
        <w:spacing w:after="0"/>
        <w:jc w:val="center"/>
        <w:rPr>
          <w:rFonts w:asciiTheme="minorHAnsi" w:eastAsia="DengXian" w:hAnsiTheme="minorHAnsi" w:cstheme="minorHAnsi"/>
          <w:sz w:val="24"/>
          <w:szCs w:val="24"/>
        </w:rPr>
      </w:pPr>
      <w:proofErr w:type="spellStart"/>
      <w:r>
        <w:rPr>
          <w:rFonts w:asciiTheme="minorHAnsi" w:eastAsia="DengXian" w:hAnsiTheme="minorHAnsi" w:cstheme="minorHAnsi"/>
          <w:sz w:val="24"/>
          <w:szCs w:val="24"/>
        </w:rPr>
        <w:t>Coordinato</w:t>
      </w:r>
      <w:proofErr w:type="spellEnd"/>
      <w:r w:rsidR="006553AB">
        <w:rPr>
          <w:rFonts w:asciiTheme="minorHAnsi" w:eastAsia="DengXian" w:hAnsiTheme="minorHAnsi" w:cstheme="minorHAnsi"/>
          <w:sz w:val="24"/>
          <w:szCs w:val="24"/>
        </w:rPr>
        <w:t xml:space="preserve"> </w:t>
      </w:r>
      <w:r>
        <w:rPr>
          <w:rFonts w:asciiTheme="minorHAnsi" w:eastAsia="DengXian" w:hAnsiTheme="minorHAnsi" w:cstheme="minorHAnsi"/>
          <w:sz w:val="24"/>
          <w:szCs w:val="24"/>
        </w:rPr>
        <w:t>da</w:t>
      </w:r>
      <w:r w:rsidR="006553AB">
        <w:rPr>
          <w:rFonts w:asciiTheme="minorHAnsi" w:eastAsia="DengXian" w:hAnsiTheme="minorHAnsi" w:cstheme="minorHAnsi"/>
          <w:sz w:val="24"/>
          <w:szCs w:val="24"/>
        </w:rPr>
        <w:t xml:space="preserve"> Cyprus University of Technology (CY):</w:t>
      </w:r>
    </w:p>
    <w:p w14:paraId="29A4E814" w14:textId="77777777" w:rsidR="00926F4E" w:rsidRDefault="006553AB" w:rsidP="001B406D">
      <w:pPr>
        <w:tabs>
          <w:tab w:val="left" w:pos="3633"/>
        </w:tabs>
        <w:spacing w:after="0"/>
        <w:jc w:val="center"/>
        <w:rPr>
          <w:rFonts w:asciiTheme="minorHAnsi" w:eastAsia="DengXian" w:hAnsiTheme="minorHAnsi" w:cstheme="minorHAnsi"/>
          <w:sz w:val="24"/>
          <w:szCs w:val="24"/>
          <w:lang w:val="it-IT"/>
        </w:rPr>
      </w:pPr>
      <w:r>
        <w:rPr>
          <w:rFonts w:asciiTheme="minorHAnsi" w:eastAsia="DengXian" w:hAnsiTheme="minorHAnsi" w:cstheme="minorHAnsi"/>
          <w:sz w:val="24"/>
          <w:szCs w:val="24"/>
          <w:lang w:val="it-IT"/>
        </w:rPr>
        <w:t>Christiana Kouta, Elena Rousou, Elena Nikolaidou and Panagiota Ellina</w:t>
      </w:r>
    </w:p>
    <w:p w14:paraId="3668090E" w14:textId="77777777" w:rsidR="00926F4E" w:rsidRDefault="00926F4E" w:rsidP="001B406D">
      <w:pPr>
        <w:tabs>
          <w:tab w:val="left" w:pos="3633"/>
        </w:tabs>
        <w:spacing w:after="0"/>
        <w:jc w:val="center"/>
        <w:rPr>
          <w:rFonts w:asciiTheme="minorHAnsi" w:eastAsia="DengXian" w:hAnsiTheme="minorHAnsi" w:cstheme="minorHAnsi"/>
          <w:sz w:val="24"/>
          <w:szCs w:val="24"/>
          <w:lang w:val="it-IT"/>
        </w:rPr>
      </w:pPr>
    </w:p>
    <w:p w14:paraId="503023FE" w14:textId="74A2FC90" w:rsidR="00926F4E" w:rsidRDefault="001F681D" w:rsidP="001B406D">
      <w:pPr>
        <w:tabs>
          <w:tab w:val="left" w:pos="3633"/>
        </w:tabs>
        <w:spacing w:after="0"/>
        <w:jc w:val="center"/>
        <w:rPr>
          <w:rFonts w:asciiTheme="minorHAnsi" w:eastAsia="DengXian" w:hAnsiTheme="minorHAnsi" w:cstheme="minorHAnsi"/>
          <w:sz w:val="24"/>
          <w:szCs w:val="24"/>
        </w:rPr>
      </w:pPr>
      <w:r>
        <w:rPr>
          <w:rFonts w:asciiTheme="minorHAnsi" w:eastAsia="DengXian" w:hAnsiTheme="minorHAnsi" w:cstheme="minorHAnsi"/>
          <w:sz w:val="24"/>
          <w:szCs w:val="24"/>
        </w:rPr>
        <w:t xml:space="preserve">Con </w:t>
      </w:r>
      <w:proofErr w:type="spellStart"/>
      <w:r>
        <w:rPr>
          <w:rFonts w:asciiTheme="minorHAnsi" w:eastAsia="DengXian" w:hAnsiTheme="minorHAnsi" w:cstheme="minorHAnsi"/>
          <w:sz w:val="24"/>
          <w:szCs w:val="24"/>
        </w:rPr>
        <w:t>il</w:t>
      </w:r>
      <w:proofErr w:type="spellEnd"/>
      <w:r>
        <w:rPr>
          <w:rFonts w:asciiTheme="minorHAnsi" w:eastAsia="DengXian" w:hAnsiTheme="minorHAnsi" w:cstheme="minorHAnsi"/>
          <w:sz w:val="24"/>
          <w:szCs w:val="24"/>
        </w:rPr>
        <w:t xml:space="preserve"> </w:t>
      </w:r>
      <w:proofErr w:type="spellStart"/>
      <w:r>
        <w:rPr>
          <w:rFonts w:asciiTheme="minorHAnsi" w:eastAsia="DengXian" w:hAnsiTheme="minorHAnsi" w:cstheme="minorHAnsi"/>
          <w:sz w:val="24"/>
          <w:szCs w:val="24"/>
        </w:rPr>
        <w:t>contributo</w:t>
      </w:r>
      <w:proofErr w:type="spellEnd"/>
      <w:r>
        <w:rPr>
          <w:rFonts w:asciiTheme="minorHAnsi" w:eastAsia="DengXian" w:hAnsiTheme="minorHAnsi" w:cstheme="minorHAnsi"/>
          <w:sz w:val="24"/>
          <w:szCs w:val="24"/>
        </w:rPr>
        <w:t xml:space="preserve"> di</w:t>
      </w:r>
      <w:r w:rsidR="006553AB">
        <w:rPr>
          <w:rFonts w:asciiTheme="minorHAnsi" w:eastAsia="DengXian" w:hAnsiTheme="minorHAnsi" w:cstheme="minorHAnsi"/>
          <w:sz w:val="24"/>
          <w:szCs w:val="24"/>
        </w:rPr>
        <w:t>:</w:t>
      </w:r>
    </w:p>
    <w:p w14:paraId="61E1B32B" w14:textId="77777777" w:rsidR="00926F4E" w:rsidRDefault="006553AB" w:rsidP="001B406D">
      <w:pPr>
        <w:tabs>
          <w:tab w:val="left" w:pos="3633"/>
        </w:tabs>
        <w:spacing w:after="0"/>
        <w:jc w:val="center"/>
        <w:rPr>
          <w:rFonts w:asciiTheme="minorHAnsi" w:eastAsia="DengXian" w:hAnsiTheme="minorHAnsi" w:cstheme="minorHAnsi"/>
          <w:sz w:val="24"/>
          <w:szCs w:val="24"/>
        </w:rPr>
      </w:pPr>
      <w:r>
        <w:rPr>
          <w:rFonts w:asciiTheme="minorHAnsi" w:eastAsia="DengXian" w:hAnsiTheme="minorHAnsi" w:cstheme="minorHAnsi"/>
          <w:sz w:val="24"/>
          <w:szCs w:val="24"/>
        </w:rPr>
        <w:t xml:space="preserve">Middlesex University and University of Bedfordshire (UK): </w:t>
      </w:r>
    </w:p>
    <w:p w14:paraId="2AA3680B" w14:textId="77777777" w:rsidR="00926F4E" w:rsidRDefault="006553AB" w:rsidP="001B406D">
      <w:pPr>
        <w:tabs>
          <w:tab w:val="left" w:pos="3633"/>
        </w:tabs>
        <w:spacing w:after="0"/>
        <w:jc w:val="center"/>
        <w:rPr>
          <w:rFonts w:asciiTheme="minorHAnsi" w:eastAsia="DengXian" w:hAnsiTheme="minorHAnsi" w:cstheme="minorHAnsi"/>
          <w:sz w:val="24"/>
          <w:szCs w:val="24"/>
        </w:rPr>
      </w:pPr>
      <w:r>
        <w:rPr>
          <w:rFonts w:asciiTheme="minorHAnsi" w:eastAsia="DengXian" w:hAnsiTheme="minorHAnsi" w:cstheme="minorHAnsi"/>
          <w:sz w:val="24"/>
          <w:szCs w:val="24"/>
        </w:rPr>
        <w:t>Irena Papadopoulos, Sheila Ali and Chris Papadopoulos</w:t>
      </w:r>
    </w:p>
    <w:p w14:paraId="59DB254B" w14:textId="77777777" w:rsidR="00926F4E" w:rsidRDefault="006553AB" w:rsidP="001B406D">
      <w:pPr>
        <w:tabs>
          <w:tab w:val="left" w:pos="3633"/>
        </w:tabs>
        <w:spacing w:after="0"/>
        <w:jc w:val="center"/>
        <w:rPr>
          <w:rFonts w:asciiTheme="minorHAnsi" w:eastAsia="DengXian" w:hAnsiTheme="minorHAnsi" w:cstheme="minorHAnsi"/>
          <w:sz w:val="24"/>
          <w:szCs w:val="24"/>
        </w:rPr>
      </w:pPr>
      <w:proofErr w:type="spellStart"/>
      <w:r>
        <w:rPr>
          <w:rFonts w:asciiTheme="minorHAnsi" w:eastAsia="DengXian" w:hAnsiTheme="minorHAnsi" w:cstheme="minorHAnsi"/>
          <w:sz w:val="24"/>
          <w:szCs w:val="24"/>
        </w:rPr>
        <w:t>Asociatia</w:t>
      </w:r>
      <w:proofErr w:type="spellEnd"/>
      <w:r>
        <w:rPr>
          <w:rFonts w:asciiTheme="minorHAnsi" w:eastAsia="DengXian" w:hAnsiTheme="minorHAnsi" w:cstheme="minorHAnsi"/>
          <w:sz w:val="24"/>
          <w:szCs w:val="24"/>
        </w:rPr>
        <w:t xml:space="preserve"> </w:t>
      </w:r>
      <w:proofErr w:type="spellStart"/>
      <w:r>
        <w:rPr>
          <w:rFonts w:asciiTheme="minorHAnsi" w:eastAsia="DengXian" w:hAnsiTheme="minorHAnsi" w:cstheme="minorHAnsi"/>
          <w:sz w:val="24"/>
          <w:szCs w:val="24"/>
        </w:rPr>
        <w:t>Edunet</w:t>
      </w:r>
      <w:proofErr w:type="spellEnd"/>
      <w:r>
        <w:rPr>
          <w:rFonts w:asciiTheme="minorHAnsi" w:eastAsia="DengXian" w:hAnsiTheme="minorHAnsi" w:cstheme="minorHAnsi"/>
          <w:sz w:val="24"/>
          <w:szCs w:val="24"/>
        </w:rPr>
        <w:t xml:space="preserve"> (RO): Victor Dudau</w:t>
      </w:r>
    </w:p>
    <w:p w14:paraId="47328A08" w14:textId="77777777" w:rsidR="00926F4E" w:rsidRPr="005B6F6F" w:rsidRDefault="006553AB" w:rsidP="001B406D">
      <w:pPr>
        <w:tabs>
          <w:tab w:val="left" w:pos="3633"/>
        </w:tabs>
        <w:jc w:val="center"/>
        <w:rPr>
          <w:rFonts w:asciiTheme="minorHAnsi" w:hAnsiTheme="minorHAnsi" w:cstheme="minorHAnsi"/>
          <w:sz w:val="24"/>
          <w:szCs w:val="24"/>
        </w:rPr>
      </w:pPr>
      <w:proofErr w:type="spellStart"/>
      <w:r w:rsidRPr="005B6F6F">
        <w:rPr>
          <w:rFonts w:asciiTheme="minorHAnsi" w:eastAsiaTheme="minorHAnsi" w:hAnsiTheme="minorHAnsi" w:cstheme="minorHAnsi"/>
          <w:color w:val="000000" w:themeColor="text1"/>
          <w:sz w:val="24"/>
          <w:szCs w:val="24"/>
        </w:rPr>
        <w:t>Fachhochschule</w:t>
      </w:r>
      <w:proofErr w:type="spellEnd"/>
      <w:r w:rsidRPr="005B6F6F">
        <w:rPr>
          <w:rFonts w:asciiTheme="minorHAnsi" w:eastAsiaTheme="minorHAnsi" w:hAnsiTheme="minorHAnsi" w:cstheme="minorHAnsi"/>
          <w:color w:val="000000" w:themeColor="text1"/>
          <w:sz w:val="24"/>
          <w:szCs w:val="24"/>
        </w:rPr>
        <w:t xml:space="preserve"> Vorarlberg GMBH (AT):</w:t>
      </w:r>
      <w:r w:rsidRPr="005B6F6F">
        <w:rPr>
          <w:rFonts w:asciiTheme="minorHAnsi" w:hAnsiTheme="minorHAnsi" w:cstheme="minorHAnsi"/>
          <w:sz w:val="24"/>
          <w:szCs w:val="24"/>
        </w:rPr>
        <w:t xml:space="preserve"> Andrea </w:t>
      </w:r>
      <w:proofErr w:type="spellStart"/>
      <w:r w:rsidRPr="005B6F6F">
        <w:rPr>
          <w:rFonts w:asciiTheme="minorHAnsi" w:hAnsiTheme="minorHAnsi" w:cstheme="minorHAnsi"/>
          <w:sz w:val="24"/>
          <w:szCs w:val="24"/>
        </w:rPr>
        <w:t>Kuckert-Wöstheinrich</w:t>
      </w:r>
      <w:proofErr w:type="spellEnd"/>
      <w:r w:rsidRPr="005B6F6F">
        <w:rPr>
          <w:rFonts w:asciiTheme="minorHAnsi" w:eastAsiaTheme="minorHAnsi" w:hAnsiTheme="minorHAnsi" w:cstheme="minorHAnsi"/>
          <w:color w:val="000000" w:themeColor="text1"/>
          <w:sz w:val="24"/>
          <w:szCs w:val="24"/>
        </w:rPr>
        <w:t xml:space="preserve">, </w:t>
      </w:r>
      <w:r w:rsidRPr="005B6F6F">
        <w:rPr>
          <w:rFonts w:asciiTheme="minorHAnsi" w:hAnsiTheme="minorHAnsi" w:cstheme="minorHAnsi"/>
          <w:sz w:val="24"/>
          <w:szCs w:val="24"/>
        </w:rPr>
        <w:t xml:space="preserve">Matthias </w:t>
      </w:r>
      <w:proofErr w:type="spellStart"/>
      <w:r w:rsidRPr="005B6F6F">
        <w:rPr>
          <w:rFonts w:asciiTheme="minorHAnsi" w:hAnsiTheme="minorHAnsi" w:cstheme="minorHAnsi"/>
          <w:sz w:val="24"/>
          <w:szCs w:val="24"/>
        </w:rPr>
        <w:t>Nachbaur</w:t>
      </w:r>
      <w:proofErr w:type="spellEnd"/>
      <w:r w:rsidRPr="005B6F6F">
        <w:rPr>
          <w:rFonts w:asciiTheme="minorHAnsi" w:hAnsiTheme="minorHAnsi" w:cstheme="minorHAnsi"/>
          <w:sz w:val="24"/>
          <w:szCs w:val="24"/>
        </w:rPr>
        <w:t xml:space="preserve">        </w:t>
      </w:r>
      <w:proofErr w:type="spellStart"/>
      <w:r w:rsidRPr="005B6F6F">
        <w:rPr>
          <w:rFonts w:asciiTheme="minorHAnsi" w:eastAsiaTheme="minorHAnsi" w:hAnsiTheme="minorHAnsi" w:cstheme="minorHAnsi"/>
          <w:color w:val="000000" w:themeColor="text1"/>
          <w:sz w:val="24"/>
          <w:szCs w:val="24"/>
        </w:rPr>
        <w:t>Universita</w:t>
      </w:r>
      <w:proofErr w:type="spellEnd"/>
      <w:r w:rsidRPr="005B6F6F">
        <w:rPr>
          <w:rFonts w:asciiTheme="minorHAnsi" w:eastAsiaTheme="minorHAnsi" w:hAnsiTheme="minorHAnsi" w:cstheme="minorHAnsi"/>
          <w:color w:val="000000" w:themeColor="text1"/>
          <w:sz w:val="24"/>
          <w:szCs w:val="24"/>
        </w:rPr>
        <w:t xml:space="preserve"> </w:t>
      </w:r>
      <w:proofErr w:type="spellStart"/>
      <w:r w:rsidRPr="005B6F6F">
        <w:rPr>
          <w:rFonts w:asciiTheme="minorHAnsi" w:eastAsiaTheme="minorHAnsi" w:hAnsiTheme="minorHAnsi" w:cstheme="minorHAnsi"/>
          <w:color w:val="000000" w:themeColor="text1"/>
          <w:sz w:val="24"/>
          <w:szCs w:val="24"/>
        </w:rPr>
        <w:t>Degli</w:t>
      </w:r>
      <w:proofErr w:type="spellEnd"/>
      <w:r w:rsidRPr="005B6F6F">
        <w:rPr>
          <w:rFonts w:asciiTheme="minorHAnsi" w:eastAsiaTheme="minorHAnsi" w:hAnsiTheme="minorHAnsi" w:cstheme="minorHAnsi"/>
          <w:color w:val="000000" w:themeColor="text1"/>
          <w:sz w:val="24"/>
          <w:szCs w:val="24"/>
        </w:rPr>
        <w:t xml:space="preserve"> </w:t>
      </w:r>
      <w:proofErr w:type="spellStart"/>
      <w:r w:rsidRPr="005B6F6F">
        <w:rPr>
          <w:rFonts w:asciiTheme="minorHAnsi" w:eastAsiaTheme="minorHAnsi" w:hAnsiTheme="minorHAnsi" w:cstheme="minorHAnsi"/>
          <w:color w:val="000000" w:themeColor="text1"/>
          <w:sz w:val="24"/>
          <w:szCs w:val="24"/>
        </w:rPr>
        <w:t>Studi</w:t>
      </w:r>
      <w:proofErr w:type="spellEnd"/>
      <w:r w:rsidRPr="005B6F6F">
        <w:rPr>
          <w:rFonts w:asciiTheme="minorHAnsi" w:eastAsiaTheme="minorHAnsi" w:hAnsiTheme="minorHAnsi" w:cstheme="minorHAnsi"/>
          <w:color w:val="000000" w:themeColor="text1"/>
          <w:sz w:val="24"/>
          <w:szCs w:val="24"/>
        </w:rPr>
        <w:t xml:space="preserve"> Di Genova (IT):</w:t>
      </w:r>
      <w:r w:rsidRPr="005B6F6F">
        <w:rPr>
          <w:rFonts w:asciiTheme="minorHAnsi" w:hAnsiTheme="minorHAnsi" w:cstheme="minorHAnsi"/>
          <w:sz w:val="24"/>
          <w:szCs w:val="24"/>
        </w:rPr>
        <w:t xml:space="preserve"> Antonio Sgorbissa</w:t>
      </w:r>
    </w:p>
    <w:p w14:paraId="78E6424C" w14:textId="77777777" w:rsidR="00926F4E" w:rsidRPr="005B6F6F" w:rsidRDefault="00926F4E" w:rsidP="001B406D">
      <w:pPr>
        <w:tabs>
          <w:tab w:val="left" w:pos="3633"/>
        </w:tabs>
        <w:spacing w:before="240"/>
        <w:jc w:val="right"/>
        <w:rPr>
          <w:rFonts w:asciiTheme="minorHAnsi" w:hAnsiTheme="minorHAnsi" w:cstheme="minorHAnsi"/>
          <w:b/>
          <w:sz w:val="24"/>
          <w:szCs w:val="24"/>
        </w:rPr>
      </w:pPr>
    </w:p>
    <w:p w14:paraId="348A654E" w14:textId="4300F145" w:rsidR="00926F4E" w:rsidRDefault="00AD2C09" w:rsidP="001B406D">
      <w:pPr>
        <w:tabs>
          <w:tab w:val="left" w:pos="3633"/>
        </w:tabs>
        <w:spacing w:before="240"/>
        <w:jc w:val="right"/>
        <w:rPr>
          <w:rFonts w:asciiTheme="minorHAnsi" w:hAnsiTheme="minorHAnsi" w:cstheme="minorHAnsi"/>
          <w:b/>
          <w:sz w:val="24"/>
          <w:szCs w:val="24"/>
        </w:rPr>
      </w:pPr>
      <w:r>
        <w:rPr>
          <w:rFonts w:asciiTheme="minorHAnsi" w:hAnsiTheme="minorHAnsi" w:cstheme="minorHAnsi"/>
          <w:b/>
          <w:sz w:val="24"/>
          <w:szCs w:val="24"/>
        </w:rPr>
        <w:t>Maggio</w:t>
      </w:r>
      <w:r w:rsidR="006553AB">
        <w:rPr>
          <w:rFonts w:asciiTheme="minorHAnsi" w:hAnsiTheme="minorHAnsi" w:cstheme="minorHAnsi"/>
          <w:b/>
          <w:sz w:val="24"/>
          <w:szCs w:val="24"/>
        </w:rPr>
        <w:t xml:space="preserve"> 2021                                                                                                                                                Cyprus</w:t>
      </w:r>
    </w:p>
    <w:p w14:paraId="3C5D3961" w14:textId="77777777" w:rsidR="00926F4E" w:rsidRDefault="006553AB" w:rsidP="001B406D">
      <w:pPr>
        <w:autoSpaceDE w:val="0"/>
        <w:autoSpaceDN w:val="0"/>
        <w:adjustRightInd w:val="0"/>
        <w:spacing w:before="240" w:after="0"/>
        <w:ind w:left="2970" w:hanging="90"/>
        <w:rPr>
          <w:rFonts w:asciiTheme="minorHAnsi" w:hAnsiTheme="minorHAnsi" w:cstheme="minorHAnsi"/>
          <w:color w:val="000000"/>
          <w:sz w:val="24"/>
          <w:szCs w:val="24"/>
        </w:rPr>
      </w:pPr>
      <w:r>
        <w:rPr>
          <w:rFonts w:asciiTheme="minorHAnsi" w:hAnsiTheme="minorHAnsi" w:cstheme="minorHAnsi"/>
          <w:noProof/>
          <w:sz w:val="24"/>
          <w:szCs w:val="24"/>
          <w:lang w:val="en-GB" w:eastAsia="en-GB"/>
        </w:rPr>
        <w:drawing>
          <wp:anchor distT="0" distB="0" distL="114300" distR="114300" simplePos="0" relativeHeight="251661312" behindDoc="0" locked="0" layoutInCell="1" allowOverlap="1" wp14:anchorId="75159172" wp14:editId="5779BBCC">
            <wp:simplePos x="0" y="0"/>
            <wp:positionH relativeFrom="margin">
              <wp:posOffset>-161290</wp:posOffset>
            </wp:positionH>
            <wp:positionV relativeFrom="paragraph">
              <wp:posOffset>394335</wp:posOffset>
            </wp:positionV>
            <wp:extent cx="2311400" cy="672465"/>
            <wp:effectExtent l="0" t="0" r="0" b="0"/>
            <wp:wrapThrough wrapText="bothSides">
              <wp:wrapPolygon edited="0">
                <wp:start x="0" y="0"/>
                <wp:lineTo x="0" y="20805"/>
                <wp:lineTo x="21363" y="20805"/>
                <wp:lineTo x="21363" y="0"/>
                <wp:lineTo x="0" y="0"/>
              </wp:wrapPolygon>
            </wp:wrapThrough>
            <wp:docPr id="5" name="Picture 5" descr="https://eacea.ec.europa.eu/sites/eacea-site/files/logosbeneficaireserasmusright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ttps://eacea.ec.europa.eu/sites/eacea-site/files/logosbeneficaireserasmusright_e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11400" cy="672465"/>
                    </a:xfrm>
                    <a:prstGeom prst="rect">
                      <a:avLst/>
                    </a:prstGeom>
                    <a:noFill/>
                    <a:ln>
                      <a:noFill/>
                    </a:ln>
                  </pic:spPr>
                </pic:pic>
              </a:graphicData>
            </a:graphic>
          </wp:anchor>
        </w:drawing>
      </w:r>
    </w:p>
    <w:p w14:paraId="5F6F021F" w14:textId="77777777" w:rsidR="00926F4E" w:rsidRDefault="006553AB" w:rsidP="001B406D">
      <w:pPr>
        <w:autoSpaceDE w:val="0"/>
        <w:autoSpaceDN w:val="0"/>
        <w:adjustRightInd w:val="0"/>
        <w:spacing w:before="240" w:after="0"/>
        <w:ind w:left="2970" w:hanging="90"/>
        <w:rPr>
          <w:rFonts w:asciiTheme="minorHAnsi" w:hAnsiTheme="minorHAnsi" w:cstheme="minorHAnsi"/>
          <w:color w:val="000000"/>
          <w:szCs w:val="16"/>
        </w:rPr>
      </w:pPr>
      <w:r>
        <w:rPr>
          <w:rFonts w:asciiTheme="minorHAnsi" w:hAnsiTheme="minorHAnsi" w:cstheme="minorHAnsi"/>
          <w:color w:val="000000"/>
          <w:szCs w:val="16"/>
        </w:rPr>
        <w:t xml:space="preserve">This project has been funded with support from the European Commission. This publication reflects the views only of the author, and the Commission cannot be held responsible for any use which may be made of the information contained therein. </w:t>
      </w:r>
    </w:p>
    <w:p w14:paraId="40B14ED5" w14:textId="0D8801CD" w:rsidR="00926F4E" w:rsidRDefault="001F681D" w:rsidP="001B406D">
      <w:pPr>
        <w:pStyle w:val="Titolo2"/>
        <w:spacing w:before="240"/>
        <w:contextualSpacing/>
        <w:rPr>
          <w:rFonts w:asciiTheme="minorHAnsi" w:hAnsiTheme="minorHAnsi" w:cstheme="minorHAnsi"/>
          <w:sz w:val="24"/>
          <w:szCs w:val="24"/>
        </w:rPr>
      </w:pPr>
      <w:proofErr w:type="spellStart"/>
      <w:r>
        <w:rPr>
          <w:rFonts w:asciiTheme="minorHAnsi" w:hAnsiTheme="minorHAnsi" w:cstheme="minorHAnsi"/>
          <w:sz w:val="24"/>
          <w:szCs w:val="24"/>
        </w:rPr>
        <w:lastRenderedPageBreak/>
        <w:t>Introduzione</w:t>
      </w:r>
      <w:proofErr w:type="spellEnd"/>
    </w:p>
    <w:p w14:paraId="6D2A069C" w14:textId="07412C8C" w:rsidR="00926F4E" w:rsidRPr="005B6F6F" w:rsidRDefault="005B6F6F" w:rsidP="001B406D">
      <w:pPr>
        <w:spacing w:before="240"/>
        <w:jc w:val="both"/>
        <w:rPr>
          <w:rFonts w:asciiTheme="minorHAnsi" w:eastAsiaTheme="minorHAnsi" w:hAnsiTheme="minorHAnsi" w:cstheme="minorHAnsi"/>
          <w:sz w:val="24"/>
          <w:szCs w:val="24"/>
          <w:lang w:val="it-IT"/>
        </w:rPr>
      </w:pPr>
      <w:r w:rsidRPr="005B6F6F">
        <w:rPr>
          <w:rFonts w:asciiTheme="minorHAnsi" w:eastAsiaTheme="minorHAnsi" w:hAnsiTheme="minorHAnsi" w:cstheme="minorHAnsi"/>
          <w:sz w:val="24"/>
          <w:szCs w:val="24"/>
          <w:lang w:val="it-IT"/>
        </w:rPr>
        <w:t>Questo document</w:t>
      </w:r>
      <w:r w:rsidR="001F681D">
        <w:rPr>
          <w:rFonts w:asciiTheme="minorHAnsi" w:eastAsiaTheme="minorHAnsi" w:hAnsiTheme="minorHAnsi" w:cstheme="minorHAnsi"/>
          <w:sz w:val="24"/>
          <w:szCs w:val="24"/>
          <w:lang w:val="it-IT"/>
        </w:rPr>
        <w:t>o</w:t>
      </w:r>
      <w:r w:rsidRPr="005B6F6F">
        <w:rPr>
          <w:rFonts w:asciiTheme="minorHAnsi" w:eastAsiaTheme="minorHAnsi" w:hAnsiTheme="minorHAnsi" w:cstheme="minorHAnsi"/>
          <w:sz w:val="24"/>
          <w:szCs w:val="24"/>
          <w:lang w:val="it-IT"/>
        </w:rPr>
        <w:t xml:space="preserve"> è parte dell’</w:t>
      </w:r>
      <w:proofErr w:type="spellStart"/>
      <w:r w:rsidR="006553AB" w:rsidRPr="005B6F6F">
        <w:rPr>
          <w:rFonts w:asciiTheme="minorHAnsi" w:eastAsiaTheme="minorHAnsi" w:hAnsiTheme="minorHAnsi" w:cstheme="minorHAnsi"/>
          <w:sz w:val="24"/>
          <w:szCs w:val="24"/>
          <w:lang w:val="it-IT"/>
        </w:rPr>
        <w:t>Intellectual</w:t>
      </w:r>
      <w:proofErr w:type="spellEnd"/>
      <w:r w:rsidR="006553AB" w:rsidRPr="005B6F6F">
        <w:rPr>
          <w:rFonts w:asciiTheme="minorHAnsi" w:eastAsiaTheme="minorHAnsi" w:hAnsiTheme="minorHAnsi" w:cstheme="minorHAnsi"/>
          <w:sz w:val="24"/>
          <w:szCs w:val="24"/>
          <w:lang w:val="it-IT"/>
        </w:rPr>
        <w:t xml:space="preserve"> Output 1 (IO) </w:t>
      </w:r>
      <w:r w:rsidRPr="005B6F6F">
        <w:rPr>
          <w:rFonts w:asciiTheme="minorHAnsi" w:eastAsiaTheme="minorHAnsi" w:hAnsiTheme="minorHAnsi" w:cstheme="minorHAnsi"/>
          <w:sz w:val="24"/>
          <w:szCs w:val="24"/>
          <w:lang w:val="it-IT"/>
        </w:rPr>
        <w:t>del progetto “Preparare gli operatori socio-sanitari a lavorare con robot intelligenti per l’assistenza sociale in contesti di assistenza socio-sanitaria</w:t>
      </w:r>
      <w:r>
        <w:rPr>
          <w:rFonts w:asciiTheme="minorHAnsi" w:eastAsiaTheme="minorHAnsi" w:hAnsiTheme="minorHAnsi" w:cstheme="minorHAnsi"/>
          <w:sz w:val="24"/>
          <w:szCs w:val="24"/>
          <w:lang w:val="it-IT"/>
        </w:rPr>
        <w:t>” (</w:t>
      </w:r>
      <w:r w:rsidR="006553AB" w:rsidRPr="005B6F6F">
        <w:rPr>
          <w:rFonts w:asciiTheme="minorHAnsi" w:eastAsiaTheme="minorHAnsi" w:hAnsiTheme="minorHAnsi" w:cstheme="minorHAnsi"/>
          <w:i/>
          <w:iCs/>
          <w:sz w:val="24"/>
          <w:szCs w:val="24"/>
          <w:lang w:val="it-IT"/>
        </w:rPr>
        <w:t>“</w:t>
      </w:r>
      <w:proofErr w:type="spellStart"/>
      <w:r w:rsidR="006553AB" w:rsidRPr="005B6F6F">
        <w:rPr>
          <w:rFonts w:asciiTheme="minorHAnsi" w:eastAsiaTheme="minorHAnsi" w:hAnsiTheme="minorHAnsi" w:cstheme="minorHAnsi"/>
          <w:i/>
          <w:iCs/>
          <w:sz w:val="24"/>
          <w:szCs w:val="24"/>
          <w:lang w:val="it-IT"/>
        </w:rPr>
        <w:t>Preparing</w:t>
      </w:r>
      <w:proofErr w:type="spellEnd"/>
      <w:r w:rsidR="006553AB" w:rsidRPr="005B6F6F">
        <w:rPr>
          <w:rFonts w:asciiTheme="minorHAnsi" w:eastAsiaTheme="minorHAnsi" w:hAnsiTheme="minorHAnsi" w:cstheme="minorHAnsi"/>
          <w:i/>
          <w:iCs/>
          <w:sz w:val="24"/>
          <w:szCs w:val="24"/>
          <w:lang w:val="it-IT"/>
        </w:rPr>
        <w:t xml:space="preserve"> </w:t>
      </w:r>
      <w:proofErr w:type="spellStart"/>
      <w:r w:rsidR="006553AB" w:rsidRPr="005B6F6F">
        <w:rPr>
          <w:rFonts w:asciiTheme="minorHAnsi" w:eastAsiaTheme="minorHAnsi" w:hAnsiTheme="minorHAnsi" w:cstheme="minorHAnsi"/>
          <w:i/>
          <w:iCs/>
          <w:sz w:val="24"/>
          <w:szCs w:val="24"/>
          <w:lang w:val="it-IT"/>
        </w:rPr>
        <w:t>health</w:t>
      </w:r>
      <w:proofErr w:type="spellEnd"/>
      <w:r w:rsidR="006553AB" w:rsidRPr="005B6F6F">
        <w:rPr>
          <w:rFonts w:asciiTheme="minorHAnsi" w:eastAsiaTheme="minorHAnsi" w:hAnsiTheme="minorHAnsi" w:cstheme="minorHAnsi"/>
          <w:i/>
          <w:iCs/>
          <w:sz w:val="24"/>
          <w:szCs w:val="24"/>
          <w:lang w:val="it-IT"/>
        </w:rPr>
        <w:t xml:space="preserve"> and social care </w:t>
      </w:r>
      <w:proofErr w:type="spellStart"/>
      <w:r w:rsidR="006553AB" w:rsidRPr="005B6F6F">
        <w:rPr>
          <w:rFonts w:asciiTheme="minorHAnsi" w:eastAsiaTheme="minorHAnsi" w:hAnsiTheme="minorHAnsi" w:cstheme="minorHAnsi"/>
          <w:i/>
          <w:iCs/>
          <w:sz w:val="24"/>
          <w:szCs w:val="24"/>
          <w:lang w:val="it-IT"/>
        </w:rPr>
        <w:t>workers</w:t>
      </w:r>
      <w:proofErr w:type="spellEnd"/>
      <w:r w:rsidR="006553AB" w:rsidRPr="005B6F6F">
        <w:rPr>
          <w:rFonts w:asciiTheme="minorHAnsi" w:eastAsiaTheme="minorHAnsi" w:hAnsiTheme="minorHAnsi" w:cstheme="minorHAnsi"/>
          <w:i/>
          <w:iCs/>
          <w:sz w:val="24"/>
          <w:szCs w:val="24"/>
          <w:lang w:val="it-IT"/>
        </w:rPr>
        <w:t xml:space="preserve"> to work with </w:t>
      </w:r>
      <w:proofErr w:type="spellStart"/>
      <w:r w:rsidR="006553AB" w:rsidRPr="005B6F6F">
        <w:rPr>
          <w:rFonts w:asciiTheme="minorHAnsi" w:eastAsiaTheme="minorHAnsi" w:hAnsiTheme="minorHAnsi" w:cstheme="minorHAnsi"/>
          <w:i/>
          <w:iCs/>
          <w:sz w:val="24"/>
          <w:szCs w:val="24"/>
          <w:lang w:val="it-IT"/>
        </w:rPr>
        <w:t>socially</w:t>
      </w:r>
      <w:proofErr w:type="spellEnd"/>
      <w:r w:rsidR="006553AB" w:rsidRPr="005B6F6F">
        <w:rPr>
          <w:rFonts w:asciiTheme="minorHAnsi" w:eastAsiaTheme="minorHAnsi" w:hAnsiTheme="minorHAnsi" w:cstheme="minorHAnsi"/>
          <w:i/>
          <w:iCs/>
          <w:sz w:val="24"/>
          <w:szCs w:val="24"/>
          <w:lang w:val="it-IT"/>
        </w:rPr>
        <w:t xml:space="preserve"> </w:t>
      </w:r>
      <w:proofErr w:type="spellStart"/>
      <w:r w:rsidR="006553AB" w:rsidRPr="005B6F6F">
        <w:rPr>
          <w:rFonts w:asciiTheme="minorHAnsi" w:eastAsiaTheme="minorHAnsi" w:hAnsiTheme="minorHAnsi" w:cstheme="minorHAnsi"/>
          <w:i/>
          <w:iCs/>
          <w:sz w:val="24"/>
          <w:szCs w:val="24"/>
          <w:lang w:val="it-IT"/>
        </w:rPr>
        <w:t>assistive</w:t>
      </w:r>
      <w:proofErr w:type="spellEnd"/>
      <w:r w:rsidR="006553AB" w:rsidRPr="005B6F6F">
        <w:rPr>
          <w:rFonts w:asciiTheme="minorHAnsi" w:eastAsiaTheme="minorHAnsi" w:hAnsiTheme="minorHAnsi" w:cstheme="minorHAnsi"/>
          <w:i/>
          <w:iCs/>
          <w:sz w:val="24"/>
          <w:szCs w:val="24"/>
          <w:lang w:val="it-IT"/>
        </w:rPr>
        <w:t xml:space="preserve"> </w:t>
      </w:r>
      <w:proofErr w:type="spellStart"/>
      <w:r w:rsidR="006553AB" w:rsidRPr="005B6F6F">
        <w:rPr>
          <w:rFonts w:asciiTheme="minorHAnsi" w:eastAsiaTheme="minorHAnsi" w:hAnsiTheme="minorHAnsi" w:cstheme="minorHAnsi"/>
          <w:i/>
          <w:iCs/>
          <w:sz w:val="24"/>
          <w:szCs w:val="24"/>
          <w:lang w:val="it-IT"/>
        </w:rPr>
        <w:t>artificially</w:t>
      </w:r>
      <w:proofErr w:type="spellEnd"/>
      <w:r w:rsidR="006553AB" w:rsidRPr="005B6F6F">
        <w:rPr>
          <w:rFonts w:asciiTheme="minorHAnsi" w:eastAsiaTheme="minorHAnsi" w:hAnsiTheme="minorHAnsi" w:cstheme="minorHAnsi"/>
          <w:i/>
          <w:iCs/>
          <w:sz w:val="24"/>
          <w:szCs w:val="24"/>
          <w:lang w:val="it-IT"/>
        </w:rPr>
        <w:t xml:space="preserve"> </w:t>
      </w:r>
      <w:proofErr w:type="spellStart"/>
      <w:r w:rsidR="006553AB" w:rsidRPr="005B6F6F">
        <w:rPr>
          <w:rFonts w:asciiTheme="minorHAnsi" w:eastAsiaTheme="minorHAnsi" w:hAnsiTheme="minorHAnsi" w:cstheme="minorHAnsi"/>
          <w:i/>
          <w:iCs/>
          <w:sz w:val="24"/>
          <w:szCs w:val="24"/>
          <w:lang w:val="it-IT"/>
        </w:rPr>
        <w:t>intelligent</w:t>
      </w:r>
      <w:proofErr w:type="spellEnd"/>
      <w:r w:rsidR="006553AB" w:rsidRPr="005B6F6F">
        <w:rPr>
          <w:rFonts w:asciiTheme="minorHAnsi" w:eastAsiaTheme="minorHAnsi" w:hAnsiTheme="minorHAnsi" w:cstheme="minorHAnsi"/>
          <w:i/>
          <w:iCs/>
          <w:sz w:val="24"/>
          <w:szCs w:val="24"/>
          <w:lang w:val="it-IT"/>
        </w:rPr>
        <w:t xml:space="preserve"> </w:t>
      </w:r>
      <w:proofErr w:type="spellStart"/>
      <w:r w:rsidR="006553AB" w:rsidRPr="005B6F6F">
        <w:rPr>
          <w:rFonts w:asciiTheme="minorHAnsi" w:eastAsiaTheme="minorHAnsi" w:hAnsiTheme="minorHAnsi" w:cstheme="minorHAnsi"/>
          <w:i/>
          <w:iCs/>
          <w:sz w:val="24"/>
          <w:szCs w:val="24"/>
          <w:lang w:val="it-IT"/>
        </w:rPr>
        <w:t>robots</w:t>
      </w:r>
      <w:proofErr w:type="spellEnd"/>
      <w:r w:rsidR="006553AB" w:rsidRPr="005B6F6F">
        <w:rPr>
          <w:rFonts w:asciiTheme="minorHAnsi" w:eastAsiaTheme="minorHAnsi" w:hAnsiTheme="minorHAnsi" w:cstheme="minorHAnsi"/>
          <w:i/>
          <w:iCs/>
          <w:sz w:val="24"/>
          <w:szCs w:val="24"/>
          <w:lang w:val="it-IT"/>
        </w:rPr>
        <w:t xml:space="preserve"> in </w:t>
      </w:r>
      <w:proofErr w:type="spellStart"/>
      <w:r w:rsidR="006553AB" w:rsidRPr="005B6F6F">
        <w:rPr>
          <w:rFonts w:asciiTheme="minorHAnsi" w:eastAsiaTheme="minorHAnsi" w:hAnsiTheme="minorHAnsi" w:cstheme="minorHAnsi"/>
          <w:i/>
          <w:iCs/>
          <w:sz w:val="24"/>
          <w:szCs w:val="24"/>
          <w:lang w:val="it-IT"/>
        </w:rPr>
        <w:t>health</w:t>
      </w:r>
      <w:proofErr w:type="spellEnd"/>
      <w:r w:rsidR="006553AB" w:rsidRPr="005B6F6F">
        <w:rPr>
          <w:rFonts w:asciiTheme="minorHAnsi" w:eastAsiaTheme="minorHAnsi" w:hAnsiTheme="minorHAnsi" w:cstheme="minorHAnsi"/>
          <w:i/>
          <w:iCs/>
          <w:sz w:val="24"/>
          <w:szCs w:val="24"/>
          <w:lang w:val="it-IT"/>
        </w:rPr>
        <w:t xml:space="preserve"> and social care </w:t>
      </w:r>
      <w:proofErr w:type="spellStart"/>
      <w:r w:rsidR="006553AB" w:rsidRPr="005B6F6F">
        <w:rPr>
          <w:rFonts w:asciiTheme="minorHAnsi" w:eastAsiaTheme="minorHAnsi" w:hAnsiTheme="minorHAnsi" w:cstheme="minorHAnsi"/>
          <w:i/>
          <w:iCs/>
          <w:sz w:val="24"/>
          <w:szCs w:val="24"/>
          <w:lang w:val="it-IT"/>
        </w:rPr>
        <w:t>environments</w:t>
      </w:r>
      <w:proofErr w:type="spellEnd"/>
      <w:r>
        <w:rPr>
          <w:rFonts w:asciiTheme="minorHAnsi" w:eastAsiaTheme="minorHAnsi" w:hAnsiTheme="minorHAnsi" w:cstheme="minorHAnsi"/>
          <w:sz w:val="24"/>
          <w:szCs w:val="24"/>
          <w:lang w:val="it-IT"/>
        </w:rPr>
        <w:t xml:space="preserve">”) </w:t>
      </w:r>
      <w:r w:rsidR="006553AB" w:rsidRPr="005B6F6F">
        <w:rPr>
          <w:rFonts w:asciiTheme="minorHAnsi" w:eastAsiaTheme="minorHAnsi" w:hAnsiTheme="minorHAnsi" w:cstheme="minorHAnsi"/>
          <w:sz w:val="24"/>
          <w:szCs w:val="24"/>
          <w:lang w:val="it-IT"/>
        </w:rPr>
        <w:t xml:space="preserve">- </w:t>
      </w:r>
      <w:r w:rsidR="006553AB" w:rsidRPr="005B6F6F">
        <w:rPr>
          <w:rFonts w:asciiTheme="minorHAnsi" w:eastAsiaTheme="minorHAnsi" w:hAnsiTheme="minorHAnsi" w:cstheme="minorHAnsi"/>
          <w:sz w:val="24"/>
          <w:szCs w:val="24"/>
          <w:lang w:val="it-IT"/>
        </w:rPr>
        <w:softHyphen/>
        <w:t>IENE10.</w:t>
      </w:r>
    </w:p>
    <w:p w14:paraId="1568500A" w14:textId="61702C2C" w:rsidR="005B6F6F" w:rsidRPr="005B6F6F" w:rsidRDefault="005B6F6F" w:rsidP="001B406D">
      <w:pPr>
        <w:spacing w:before="240"/>
        <w:jc w:val="both"/>
        <w:rPr>
          <w:rFonts w:asciiTheme="minorHAnsi" w:eastAsiaTheme="minorHAnsi" w:hAnsiTheme="minorHAnsi" w:cstheme="minorHAnsi"/>
          <w:sz w:val="24"/>
          <w:szCs w:val="24"/>
          <w:lang w:val="it-IT"/>
        </w:rPr>
      </w:pPr>
      <w:proofErr w:type="gramStart"/>
      <w:r w:rsidRPr="005B6F6F">
        <w:rPr>
          <w:rFonts w:asciiTheme="minorHAnsi" w:eastAsiaTheme="minorHAnsi" w:hAnsiTheme="minorHAnsi" w:cstheme="minorHAnsi"/>
          <w:sz w:val="24"/>
          <w:szCs w:val="24"/>
          <w:lang w:val="it-IT"/>
        </w:rPr>
        <w:t>E’</w:t>
      </w:r>
      <w:proofErr w:type="gramEnd"/>
      <w:r w:rsidRPr="005B6F6F">
        <w:rPr>
          <w:rFonts w:asciiTheme="minorHAnsi" w:eastAsiaTheme="minorHAnsi" w:hAnsiTheme="minorHAnsi" w:cstheme="minorHAnsi"/>
          <w:sz w:val="24"/>
          <w:szCs w:val="24"/>
          <w:lang w:val="it-IT"/>
        </w:rPr>
        <w:t xml:space="preserve"> stata svolta un’analisi della letteratura in ambito internazionale, </w:t>
      </w:r>
      <w:r>
        <w:rPr>
          <w:rFonts w:asciiTheme="minorHAnsi" w:eastAsiaTheme="minorHAnsi" w:hAnsiTheme="minorHAnsi" w:cstheme="minorHAnsi"/>
          <w:sz w:val="24"/>
          <w:szCs w:val="24"/>
          <w:lang w:val="it-IT"/>
        </w:rPr>
        <w:t>Europeo e nazionale che ha prodotto 25 pubblicazioni in ambito internazionale/Europeo e 124 in ambito nazionale (Cipro, Austria, Italia, Romania, UK). Tali pubblicazioni includono sia articoli con revisione tra pari sia altre forme di documentazione (si veda in dettaglio IO1 parte 1.1).</w:t>
      </w:r>
    </w:p>
    <w:p w14:paraId="132083FD" w14:textId="674ED9A8" w:rsidR="00926F4E" w:rsidRPr="005B6F6F" w:rsidRDefault="005B6F6F" w:rsidP="001B406D">
      <w:pPr>
        <w:spacing w:before="240"/>
        <w:jc w:val="both"/>
        <w:rPr>
          <w:rFonts w:asciiTheme="minorHAnsi" w:eastAsiaTheme="minorHAnsi" w:hAnsiTheme="minorHAnsi" w:cstheme="minorHAnsi"/>
          <w:sz w:val="24"/>
          <w:szCs w:val="24"/>
          <w:lang w:val="it-IT"/>
        </w:rPr>
      </w:pPr>
      <w:r w:rsidRPr="005B6F6F">
        <w:rPr>
          <w:rFonts w:asciiTheme="minorHAnsi" w:eastAsiaTheme="minorHAnsi" w:hAnsiTheme="minorHAnsi" w:cstheme="minorHAnsi"/>
          <w:sz w:val="24"/>
          <w:szCs w:val="24"/>
          <w:lang w:val="it-IT"/>
        </w:rPr>
        <w:t>Grazie allo sviluppo continuo e rapido della tecnologia, e la sua implementazione pervasive, l’uso della robo</w:t>
      </w:r>
      <w:r>
        <w:rPr>
          <w:rFonts w:asciiTheme="minorHAnsi" w:eastAsiaTheme="minorHAnsi" w:hAnsiTheme="minorHAnsi" w:cstheme="minorHAnsi"/>
          <w:sz w:val="24"/>
          <w:szCs w:val="24"/>
          <w:lang w:val="it-IT"/>
        </w:rPr>
        <w:t xml:space="preserve">tica e dell’Intelligenza Artificiale (IA) nell’ambito della salute sta diventando un trend globale. Una preparazione nel campo della tecnologia dell’informazione e competenze nell’ambito dell’IA sono divenuti prerequisiti per il personale infermieristico </w:t>
      </w:r>
      <w:r w:rsidR="006553AB" w:rsidRPr="005B6F6F">
        <w:rPr>
          <w:rFonts w:asciiTheme="minorHAnsi" w:eastAsiaTheme="minorHAnsi" w:hAnsiTheme="minorHAnsi" w:cstheme="minorHAnsi"/>
          <w:sz w:val="24"/>
          <w:szCs w:val="24"/>
          <w:lang w:val="it-IT"/>
        </w:rPr>
        <w:t xml:space="preserve">(Liang,2019). </w:t>
      </w:r>
      <w:r w:rsidRPr="005B6F6F">
        <w:rPr>
          <w:rFonts w:asciiTheme="minorHAnsi" w:eastAsiaTheme="minorHAnsi" w:hAnsiTheme="minorHAnsi" w:cstheme="minorHAnsi"/>
          <w:sz w:val="24"/>
          <w:szCs w:val="24"/>
          <w:lang w:val="it-IT"/>
        </w:rPr>
        <w:t xml:space="preserve">Gli esperti prevedono che, per il 2025, robot e intelligenza artificiale possano diventare parte della vita di ogni giorno delle persone </w:t>
      </w:r>
      <w:r>
        <w:rPr>
          <w:rFonts w:asciiTheme="minorHAnsi" w:eastAsiaTheme="minorHAnsi" w:hAnsiTheme="minorHAnsi" w:cstheme="minorHAnsi"/>
          <w:sz w:val="24"/>
          <w:szCs w:val="24"/>
          <w:lang w:val="it-IT"/>
        </w:rPr>
        <w:t xml:space="preserve">in seguito al loro uso in numerosi ambiti produttivi, incluso quello della salute </w:t>
      </w:r>
      <w:r w:rsidR="006553AB" w:rsidRPr="005B6F6F">
        <w:rPr>
          <w:rFonts w:asciiTheme="minorHAnsi" w:eastAsiaTheme="minorHAnsi" w:hAnsiTheme="minorHAnsi" w:cstheme="minorHAnsi"/>
          <w:sz w:val="24"/>
          <w:szCs w:val="24"/>
          <w:lang w:val="it-IT"/>
        </w:rPr>
        <w:t>(Smith &amp; Anderson, 2014).</w:t>
      </w:r>
    </w:p>
    <w:p w14:paraId="61743BCE" w14:textId="0AEEE901" w:rsidR="00926F4E" w:rsidRPr="005B6F6F" w:rsidRDefault="005B6F6F" w:rsidP="001B406D">
      <w:pPr>
        <w:spacing w:before="240"/>
        <w:jc w:val="both"/>
        <w:rPr>
          <w:rFonts w:asciiTheme="minorHAnsi" w:eastAsiaTheme="minorHAnsi" w:hAnsiTheme="minorHAnsi" w:cstheme="minorHAnsi"/>
          <w:sz w:val="24"/>
          <w:szCs w:val="24"/>
          <w:lang w:val="it-IT"/>
        </w:rPr>
      </w:pPr>
      <w:r w:rsidRPr="005B6F6F">
        <w:rPr>
          <w:rFonts w:asciiTheme="minorHAnsi" w:eastAsiaTheme="minorHAnsi" w:hAnsiTheme="minorHAnsi" w:cstheme="minorHAnsi"/>
          <w:sz w:val="24"/>
          <w:szCs w:val="24"/>
          <w:lang w:val="it-IT"/>
        </w:rPr>
        <w:t>L’adozione di nuove tecnolog</w:t>
      </w:r>
      <w:r>
        <w:rPr>
          <w:rFonts w:asciiTheme="minorHAnsi" w:eastAsiaTheme="minorHAnsi" w:hAnsiTheme="minorHAnsi" w:cstheme="minorHAnsi"/>
          <w:sz w:val="24"/>
          <w:szCs w:val="24"/>
          <w:lang w:val="it-IT"/>
        </w:rPr>
        <w:t>i</w:t>
      </w:r>
      <w:r w:rsidRPr="005B6F6F">
        <w:rPr>
          <w:rFonts w:asciiTheme="minorHAnsi" w:eastAsiaTheme="minorHAnsi" w:hAnsiTheme="minorHAnsi" w:cstheme="minorHAnsi"/>
          <w:sz w:val="24"/>
          <w:szCs w:val="24"/>
          <w:lang w:val="it-IT"/>
        </w:rPr>
        <w:t xml:space="preserve">e pone numerose sfide, ed è influenzato da molti fattori quali esperienze pregresse, aspettative su quanto la tecnologia possa fare, attitudini e background culturale delle persone </w:t>
      </w:r>
      <w:r w:rsidR="006553AB" w:rsidRPr="005B6F6F">
        <w:rPr>
          <w:rFonts w:asciiTheme="minorHAnsi" w:eastAsiaTheme="minorHAnsi" w:hAnsiTheme="minorHAnsi" w:cstheme="minorHAnsi"/>
          <w:sz w:val="24"/>
          <w:szCs w:val="24"/>
          <w:lang w:val="it-IT"/>
        </w:rPr>
        <w:t>(</w:t>
      </w:r>
      <w:proofErr w:type="spellStart"/>
      <w:r w:rsidR="006553AB" w:rsidRPr="005B6F6F">
        <w:rPr>
          <w:rFonts w:asciiTheme="minorHAnsi" w:eastAsiaTheme="minorHAnsi" w:hAnsiTheme="minorHAnsi" w:cstheme="minorHAnsi"/>
          <w:sz w:val="24"/>
          <w:szCs w:val="24"/>
          <w:lang w:val="it-IT"/>
        </w:rPr>
        <w:t>Papadopoulos</w:t>
      </w:r>
      <w:proofErr w:type="spellEnd"/>
      <w:r w:rsidR="006553AB" w:rsidRPr="005B6F6F">
        <w:rPr>
          <w:rFonts w:asciiTheme="minorHAnsi" w:eastAsiaTheme="minorHAnsi" w:hAnsiTheme="minorHAnsi" w:cstheme="minorHAnsi"/>
          <w:sz w:val="24"/>
          <w:szCs w:val="24"/>
          <w:lang w:val="it-IT"/>
        </w:rPr>
        <w:t xml:space="preserve"> &amp; </w:t>
      </w:r>
      <w:proofErr w:type="spellStart"/>
      <w:r w:rsidR="006553AB" w:rsidRPr="005B6F6F">
        <w:rPr>
          <w:rFonts w:asciiTheme="minorHAnsi" w:eastAsiaTheme="minorHAnsi" w:hAnsiTheme="minorHAnsi" w:cstheme="minorHAnsi"/>
          <w:sz w:val="24"/>
          <w:szCs w:val="24"/>
          <w:lang w:val="it-IT"/>
        </w:rPr>
        <w:t>Koulouglioti</w:t>
      </w:r>
      <w:proofErr w:type="spellEnd"/>
      <w:r w:rsidR="006553AB" w:rsidRPr="005B6F6F">
        <w:rPr>
          <w:rFonts w:asciiTheme="minorHAnsi" w:eastAsiaTheme="minorHAnsi" w:hAnsiTheme="minorHAnsi" w:cstheme="minorHAnsi"/>
          <w:sz w:val="24"/>
          <w:szCs w:val="24"/>
          <w:lang w:val="it-IT"/>
        </w:rPr>
        <w:t xml:space="preserve">, 2018; </w:t>
      </w:r>
      <w:proofErr w:type="spellStart"/>
      <w:r w:rsidR="006553AB" w:rsidRPr="005B6F6F">
        <w:rPr>
          <w:rFonts w:asciiTheme="minorHAnsi" w:eastAsiaTheme="minorHAnsi" w:hAnsiTheme="minorHAnsi" w:cstheme="minorHAnsi"/>
          <w:sz w:val="24"/>
          <w:szCs w:val="24"/>
          <w:lang w:val="it-IT"/>
        </w:rPr>
        <w:t>Papadopoulos</w:t>
      </w:r>
      <w:proofErr w:type="spellEnd"/>
      <w:r w:rsidR="006553AB" w:rsidRPr="005B6F6F">
        <w:rPr>
          <w:rFonts w:asciiTheme="minorHAnsi" w:eastAsiaTheme="minorHAnsi" w:hAnsiTheme="minorHAnsi" w:cstheme="minorHAnsi"/>
          <w:sz w:val="24"/>
          <w:szCs w:val="24"/>
          <w:lang w:val="it-IT"/>
        </w:rPr>
        <w:t xml:space="preserve"> et al., 2019).</w:t>
      </w:r>
    </w:p>
    <w:p w14:paraId="43272D33" w14:textId="20459EE5" w:rsidR="00926F4E" w:rsidRPr="001A15A8" w:rsidRDefault="005B6F6F" w:rsidP="001B406D">
      <w:pPr>
        <w:spacing w:before="240" w:after="160"/>
        <w:jc w:val="both"/>
        <w:rPr>
          <w:rFonts w:asciiTheme="minorHAnsi" w:eastAsiaTheme="minorHAnsi" w:hAnsiTheme="minorHAnsi" w:cstheme="minorHAnsi"/>
          <w:sz w:val="24"/>
          <w:szCs w:val="24"/>
          <w:lang w:val="it-IT"/>
        </w:rPr>
      </w:pPr>
      <w:r w:rsidRPr="005B6F6F">
        <w:rPr>
          <w:rFonts w:asciiTheme="minorHAnsi" w:eastAsiaTheme="minorHAnsi" w:hAnsiTheme="minorHAnsi" w:cstheme="minorHAnsi"/>
          <w:sz w:val="24"/>
          <w:szCs w:val="24"/>
          <w:lang w:val="it-IT"/>
        </w:rPr>
        <w:t>L’uso del</w:t>
      </w:r>
      <w:r>
        <w:rPr>
          <w:rFonts w:asciiTheme="minorHAnsi" w:eastAsiaTheme="minorHAnsi" w:hAnsiTheme="minorHAnsi" w:cstheme="minorHAnsi"/>
          <w:sz w:val="24"/>
          <w:szCs w:val="24"/>
          <w:lang w:val="it-IT"/>
        </w:rPr>
        <w:t>le</w:t>
      </w:r>
      <w:r w:rsidRPr="005B6F6F">
        <w:rPr>
          <w:rFonts w:asciiTheme="minorHAnsi" w:eastAsiaTheme="minorHAnsi" w:hAnsiTheme="minorHAnsi" w:cstheme="minorHAnsi"/>
          <w:sz w:val="24"/>
          <w:szCs w:val="24"/>
          <w:lang w:val="it-IT"/>
        </w:rPr>
        <w:t xml:space="preserve"> tecnologi</w:t>
      </w:r>
      <w:r>
        <w:rPr>
          <w:rFonts w:asciiTheme="minorHAnsi" w:eastAsiaTheme="minorHAnsi" w:hAnsiTheme="minorHAnsi" w:cstheme="minorHAnsi"/>
          <w:sz w:val="24"/>
          <w:szCs w:val="24"/>
          <w:lang w:val="it-IT"/>
        </w:rPr>
        <w:t>e in ambito IA e robotica</w:t>
      </w:r>
      <w:r w:rsidRPr="005B6F6F">
        <w:rPr>
          <w:rFonts w:asciiTheme="minorHAnsi" w:eastAsiaTheme="minorHAnsi" w:hAnsiTheme="minorHAnsi" w:cstheme="minorHAnsi"/>
          <w:sz w:val="24"/>
          <w:szCs w:val="24"/>
          <w:lang w:val="it-IT"/>
        </w:rPr>
        <w:t xml:space="preserve"> ha dimostrato di poter migliorare la sicurezza dei pazienti, così come la qualità, l’accessibilità e l’efficienza della cura, sebbene abbia</w:t>
      </w:r>
      <w:r>
        <w:rPr>
          <w:rFonts w:asciiTheme="minorHAnsi" w:eastAsiaTheme="minorHAnsi" w:hAnsiTheme="minorHAnsi" w:cstheme="minorHAnsi"/>
          <w:sz w:val="24"/>
          <w:szCs w:val="24"/>
          <w:lang w:val="it-IT"/>
        </w:rPr>
        <w:t xml:space="preserve"> anche ricevuto numerose critiche, ad esempio per quanto riguarda i problemi tecnici, le capacità limitate e i preconcetti negativi </w:t>
      </w:r>
      <w:r w:rsidR="006553AB" w:rsidRPr="005B6F6F">
        <w:rPr>
          <w:rFonts w:asciiTheme="minorHAnsi" w:eastAsiaTheme="minorHAnsi" w:hAnsiTheme="minorHAnsi" w:cstheme="minorHAnsi"/>
          <w:sz w:val="24"/>
          <w:szCs w:val="24"/>
          <w:lang w:val="it-IT"/>
        </w:rPr>
        <w:t>(</w:t>
      </w:r>
      <w:proofErr w:type="spellStart"/>
      <w:r w:rsidR="006553AB" w:rsidRPr="005B6F6F">
        <w:rPr>
          <w:rFonts w:asciiTheme="minorHAnsi" w:eastAsiaTheme="minorHAnsi" w:hAnsiTheme="minorHAnsi" w:cstheme="minorHAnsi"/>
          <w:sz w:val="24"/>
          <w:szCs w:val="24"/>
          <w:lang w:val="it-IT"/>
        </w:rPr>
        <w:t>Papadopoulos</w:t>
      </w:r>
      <w:proofErr w:type="spellEnd"/>
      <w:r w:rsidR="006553AB" w:rsidRPr="005B6F6F">
        <w:rPr>
          <w:rFonts w:asciiTheme="minorHAnsi" w:eastAsiaTheme="minorHAnsi" w:hAnsiTheme="minorHAnsi" w:cstheme="minorHAnsi"/>
          <w:sz w:val="24"/>
          <w:szCs w:val="24"/>
          <w:lang w:val="it-IT"/>
        </w:rPr>
        <w:t xml:space="preserve"> et al., 2019). </w:t>
      </w:r>
      <w:r w:rsidR="001A15A8" w:rsidRPr="001A15A8">
        <w:rPr>
          <w:rFonts w:asciiTheme="minorHAnsi" w:eastAsiaTheme="minorHAnsi" w:hAnsiTheme="minorHAnsi" w:cstheme="minorHAnsi"/>
          <w:sz w:val="24"/>
          <w:szCs w:val="24"/>
          <w:lang w:val="it-IT"/>
        </w:rPr>
        <w:t>Tali tecnologie sono state usate per aiutare le persone anziane a gestire la propria vita in maniera autonoma a casa, affrontando le sfide poste dall’invecc</w:t>
      </w:r>
      <w:r w:rsidR="001A15A8">
        <w:rPr>
          <w:rFonts w:asciiTheme="minorHAnsi" w:eastAsiaTheme="minorHAnsi" w:hAnsiTheme="minorHAnsi" w:cstheme="minorHAnsi"/>
          <w:sz w:val="24"/>
          <w:szCs w:val="24"/>
          <w:lang w:val="it-IT"/>
        </w:rPr>
        <w:t xml:space="preserve">hiamento della popolazione </w:t>
      </w:r>
      <w:r w:rsidR="006553AB" w:rsidRPr="001A15A8">
        <w:rPr>
          <w:rFonts w:asciiTheme="minorHAnsi" w:eastAsiaTheme="minorHAnsi" w:hAnsiTheme="minorHAnsi" w:cstheme="minorHAnsi"/>
          <w:sz w:val="24"/>
          <w:szCs w:val="24"/>
          <w:lang w:val="it-IT"/>
        </w:rPr>
        <w:t>(</w:t>
      </w:r>
      <w:proofErr w:type="spellStart"/>
      <w:r w:rsidR="006553AB" w:rsidRPr="001A15A8">
        <w:rPr>
          <w:rFonts w:asciiTheme="minorHAnsi" w:eastAsiaTheme="minorHAnsi" w:hAnsiTheme="minorHAnsi" w:cstheme="minorHAnsi"/>
          <w:sz w:val="24"/>
          <w:szCs w:val="24"/>
          <w:lang w:val="it-IT"/>
        </w:rPr>
        <w:t>Rantanen</w:t>
      </w:r>
      <w:proofErr w:type="spellEnd"/>
      <w:r w:rsidR="006553AB" w:rsidRPr="001A15A8">
        <w:rPr>
          <w:rFonts w:asciiTheme="minorHAnsi" w:eastAsiaTheme="minorHAnsi" w:hAnsiTheme="minorHAnsi" w:cstheme="minorHAnsi"/>
          <w:sz w:val="24"/>
          <w:szCs w:val="24"/>
          <w:lang w:val="it-IT"/>
        </w:rPr>
        <w:t xml:space="preserve"> et al., 2018).</w:t>
      </w:r>
    </w:p>
    <w:p w14:paraId="50FDE800" w14:textId="298B2CB1" w:rsidR="00926F4E" w:rsidRPr="001A15A8" w:rsidRDefault="001A15A8" w:rsidP="001B406D">
      <w:pPr>
        <w:spacing w:before="240"/>
        <w:jc w:val="both"/>
        <w:rPr>
          <w:rFonts w:asciiTheme="minorHAnsi" w:eastAsiaTheme="minorHAnsi" w:hAnsiTheme="minorHAnsi" w:cstheme="minorHAnsi"/>
          <w:sz w:val="24"/>
          <w:szCs w:val="24"/>
          <w:lang w:val="it-IT"/>
        </w:rPr>
      </w:pPr>
      <w:r w:rsidRPr="001A15A8">
        <w:rPr>
          <w:rFonts w:asciiTheme="minorHAnsi" w:eastAsiaTheme="minorHAnsi" w:hAnsiTheme="minorHAnsi" w:cstheme="minorHAnsi"/>
          <w:sz w:val="24"/>
          <w:szCs w:val="24"/>
          <w:lang w:val="it-IT"/>
        </w:rPr>
        <w:t xml:space="preserve">Inoltre, i robot sociali sono progettati per generare effetti benefici e arricchire le persone aiutandole ad esprimere i propri sentimenti </w:t>
      </w:r>
      <w:r w:rsidR="006553AB" w:rsidRPr="001A15A8">
        <w:rPr>
          <w:rFonts w:asciiTheme="minorHAnsi" w:eastAsiaTheme="minorHAnsi" w:hAnsiTheme="minorHAnsi" w:cstheme="minorHAnsi"/>
          <w:sz w:val="24"/>
          <w:szCs w:val="24"/>
          <w:lang w:val="it-IT"/>
        </w:rPr>
        <w:t>(</w:t>
      </w:r>
      <w:proofErr w:type="spellStart"/>
      <w:r w:rsidR="006553AB" w:rsidRPr="001A15A8">
        <w:rPr>
          <w:rFonts w:asciiTheme="minorHAnsi" w:eastAsiaTheme="minorHAnsi" w:hAnsiTheme="minorHAnsi" w:cstheme="minorHAnsi"/>
          <w:sz w:val="24"/>
          <w:szCs w:val="24"/>
          <w:lang w:val="it-IT"/>
        </w:rPr>
        <w:t>Chuan</w:t>
      </w:r>
      <w:proofErr w:type="spellEnd"/>
      <w:r w:rsidR="006553AB" w:rsidRPr="001A15A8">
        <w:rPr>
          <w:rFonts w:asciiTheme="minorHAnsi" w:eastAsiaTheme="minorHAnsi" w:hAnsiTheme="minorHAnsi" w:cstheme="minorHAnsi"/>
          <w:sz w:val="24"/>
          <w:szCs w:val="24"/>
          <w:lang w:val="it-IT"/>
        </w:rPr>
        <w:t xml:space="preserve">, 2020), </w:t>
      </w:r>
      <w:r>
        <w:rPr>
          <w:rFonts w:asciiTheme="minorHAnsi" w:eastAsiaTheme="minorHAnsi" w:hAnsiTheme="minorHAnsi" w:cstheme="minorHAnsi"/>
          <w:sz w:val="24"/>
          <w:szCs w:val="24"/>
          <w:lang w:val="it-IT"/>
        </w:rPr>
        <w:t>fornire conforto</w:t>
      </w:r>
      <w:r w:rsidR="006553AB" w:rsidRPr="001A15A8">
        <w:rPr>
          <w:rFonts w:asciiTheme="minorHAnsi" w:eastAsiaTheme="minorHAnsi" w:hAnsiTheme="minorHAnsi" w:cstheme="minorHAnsi"/>
          <w:sz w:val="24"/>
          <w:szCs w:val="24"/>
          <w:lang w:val="it-IT"/>
        </w:rPr>
        <w:t xml:space="preserve"> (</w:t>
      </w:r>
      <w:proofErr w:type="spellStart"/>
      <w:r w:rsidR="006553AB" w:rsidRPr="001A15A8">
        <w:rPr>
          <w:rFonts w:asciiTheme="minorHAnsi" w:eastAsiaTheme="minorHAnsi" w:hAnsiTheme="minorHAnsi" w:cstheme="minorHAnsi"/>
          <w:sz w:val="24"/>
          <w:szCs w:val="24"/>
          <w:lang w:val="it-IT"/>
        </w:rPr>
        <w:t>Backonja</w:t>
      </w:r>
      <w:proofErr w:type="spellEnd"/>
      <w:r w:rsidR="006553AB" w:rsidRPr="001A15A8">
        <w:rPr>
          <w:rFonts w:asciiTheme="minorHAnsi" w:eastAsiaTheme="minorHAnsi" w:hAnsiTheme="minorHAnsi" w:cstheme="minorHAnsi"/>
          <w:sz w:val="24"/>
          <w:szCs w:val="24"/>
          <w:lang w:val="it-IT"/>
        </w:rPr>
        <w:t xml:space="preserve"> et al., 2018), </w:t>
      </w:r>
      <w:r>
        <w:rPr>
          <w:rFonts w:asciiTheme="minorHAnsi" w:eastAsiaTheme="minorHAnsi" w:hAnsiTheme="minorHAnsi" w:cstheme="minorHAnsi"/>
          <w:sz w:val="24"/>
          <w:szCs w:val="24"/>
          <w:lang w:val="it-IT"/>
        </w:rPr>
        <w:t xml:space="preserve">alleviare l’ansia e l’agitazione </w:t>
      </w:r>
      <w:r w:rsidR="006553AB" w:rsidRPr="001A15A8">
        <w:rPr>
          <w:rFonts w:asciiTheme="minorHAnsi" w:eastAsiaTheme="minorHAnsi" w:hAnsiTheme="minorHAnsi" w:cstheme="minorHAnsi"/>
          <w:sz w:val="24"/>
          <w:szCs w:val="24"/>
          <w:lang w:val="it-IT"/>
        </w:rPr>
        <w:t xml:space="preserve">(Pu et al., 2019), </w:t>
      </w:r>
      <w:r>
        <w:rPr>
          <w:rFonts w:asciiTheme="minorHAnsi" w:eastAsiaTheme="minorHAnsi" w:hAnsiTheme="minorHAnsi" w:cstheme="minorHAnsi"/>
          <w:sz w:val="24"/>
          <w:szCs w:val="24"/>
          <w:lang w:val="it-IT"/>
        </w:rPr>
        <w:t xml:space="preserve">ridurre la solitudine </w:t>
      </w:r>
      <w:r w:rsidR="006553AB" w:rsidRPr="001A15A8">
        <w:rPr>
          <w:rFonts w:asciiTheme="minorHAnsi" w:eastAsiaTheme="minorHAnsi" w:hAnsiTheme="minorHAnsi" w:cstheme="minorHAnsi"/>
          <w:sz w:val="24"/>
          <w:szCs w:val="24"/>
          <w:lang w:val="it-IT"/>
        </w:rPr>
        <w:t xml:space="preserve">(Robinson et al., 2013), and </w:t>
      </w:r>
      <w:r>
        <w:rPr>
          <w:rFonts w:asciiTheme="minorHAnsi" w:eastAsiaTheme="minorHAnsi" w:hAnsiTheme="minorHAnsi" w:cstheme="minorHAnsi"/>
          <w:sz w:val="24"/>
          <w:szCs w:val="24"/>
          <w:lang w:val="it-IT"/>
        </w:rPr>
        <w:t>la depressione</w:t>
      </w:r>
      <w:r w:rsidR="006553AB" w:rsidRPr="001A15A8">
        <w:rPr>
          <w:rFonts w:asciiTheme="minorHAnsi" w:eastAsiaTheme="minorHAnsi" w:hAnsiTheme="minorHAnsi" w:cstheme="minorHAnsi"/>
          <w:sz w:val="24"/>
          <w:szCs w:val="24"/>
          <w:lang w:val="it-IT"/>
        </w:rPr>
        <w:t xml:space="preserve"> (Chen, Jones and </w:t>
      </w:r>
      <w:proofErr w:type="spellStart"/>
      <w:r w:rsidR="006553AB" w:rsidRPr="001A15A8">
        <w:rPr>
          <w:rFonts w:asciiTheme="minorHAnsi" w:eastAsiaTheme="minorHAnsi" w:hAnsiTheme="minorHAnsi" w:cstheme="minorHAnsi"/>
          <w:sz w:val="24"/>
          <w:szCs w:val="24"/>
          <w:lang w:val="it-IT"/>
        </w:rPr>
        <w:t>Moyle</w:t>
      </w:r>
      <w:proofErr w:type="spellEnd"/>
      <w:r w:rsidR="006553AB" w:rsidRPr="001A15A8">
        <w:rPr>
          <w:rFonts w:asciiTheme="minorHAnsi" w:eastAsiaTheme="minorHAnsi" w:hAnsiTheme="minorHAnsi" w:cstheme="minorHAnsi"/>
          <w:sz w:val="24"/>
          <w:szCs w:val="24"/>
          <w:lang w:val="it-IT"/>
        </w:rPr>
        <w:t>, 2018).</w:t>
      </w:r>
      <w:r>
        <w:rPr>
          <w:rFonts w:asciiTheme="minorHAnsi" w:eastAsiaTheme="minorHAnsi" w:hAnsiTheme="minorHAnsi" w:cstheme="minorHAnsi"/>
          <w:sz w:val="24"/>
          <w:szCs w:val="24"/>
          <w:lang w:val="it-IT"/>
        </w:rPr>
        <w:t xml:space="preserve"> </w:t>
      </w:r>
      <w:r w:rsidRPr="001A15A8">
        <w:rPr>
          <w:rFonts w:asciiTheme="minorHAnsi" w:eastAsiaTheme="minorHAnsi" w:hAnsiTheme="minorHAnsi" w:cstheme="minorHAnsi"/>
          <w:sz w:val="24"/>
          <w:szCs w:val="24"/>
          <w:lang w:val="it-IT"/>
        </w:rPr>
        <w:t>Per le persone anziane che si sentono sole, un robot sociale potrebbe svolgere il</w:t>
      </w:r>
      <w:r>
        <w:rPr>
          <w:rFonts w:asciiTheme="minorHAnsi" w:eastAsiaTheme="minorHAnsi" w:hAnsiTheme="minorHAnsi" w:cstheme="minorHAnsi"/>
          <w:sz w:val="24"/>
          <w:szCs w:val="24"/>
          <w:lang w:val="it-IT"/>
        </w:rPr>
        <w:t xml:space="preserve"> ruolo di un compagno affidabile ogni qual volta il personale addetto alla cura non sia disponibile per interagire con loro sul piano sociale</w:t>
      </w:r>
      <w:r w:rsidR="006553AB" w:rsidRPr="001A15A8">
        <w:rPr>
          <w:rFonts w:asciiTheme="minorHAnsi" w:eastAsiaTheme="minorHAnsi" w:hAnsiTheme="minorHAnsi" w:cstheme="minorHAnsi"/>
          <w:sz w:val="24"/>
          <w:szCs w:val="24"/>
          <w:lang w:val="it-IT"/>
        </w:rPr>
        <w:t xml:space="preserve"> (</w:t>
      </w:r>
      <w:proofErr w:type="spellStart"/>
      <w:r w:rsidR="006553AB" w:rsidRPr="001A15A8">
        <w:rPr>
          <w:rFonts w:asciiTheme="minorHAnsi" w:eastAsiaTheme="minorHAnsi" w:hAnsiTheme="minorHAnsi" w:cstheme="minorHAnsi"/>
          <w:sz w:val="24"/>
          <w:szCs w:val="24"/>
          <w:lang w:val="it-IT"/>
        </w:rPr>
        <w:t>Broadbent</w:t>
      </w:r>
      <w:proofErr w:type="spellEnd"/>
      <w:r w:rsidR="006553AB" w:rsidRPr="001A15A8">
        <w:rPr>
          <w:rFonts w:asciiTheme="minorHAnsi" w:eastAsiaTheme="minorHAnsi" w:hAnsiTheme="minorHAnsi" w:cstheme="minorHAnsi"/>
          <w:sz w:val="24"/>
          <w:szCs w:val="24"/>
          <w:lang w:val="it-IT"/>
        </w:rPr>
        <w:t xml:space="preserve"> et al., 2012; </w:t>
      </w:r>
      <w:proofErr w:type="spellStart"/>
      <w:r w:rsidR="006553AB" w:rsidRPr="001A15A8">
        <w:rPr>
          <w:rFonts w:asciiTheme="minorHAnsi" w:eastAsiaTheme="minorHAnsi" w:hAnsiTheme="minorHAnsi" w:cstheme="minorHAnsi"/>
          <w:sz w:val="24"/>
          <w:szCs w:val="24"/>
          <w:lang w:val="it-IT"/>
        </w:rPr>
        <w:t>Moyle</w:t>
      </w:r>
      <w:proofErr w:type="spellEnd"/>
      <w:r w:rsidR="006553AB" w:rsidRPr="001A15A8">
        <w:rPr>
          <w:rFonts w:asciiTheme="minorHAnsi" w:eastAsiaTheme="minorHAnsi" w:hAnsiTheme="minorHAnsi" w:cstheme="minorHAnsi"/>
          <w:sz w:val="24"/>
          <w:szCs w:val="24"/>
          <w:lang w:val="it-IT"/>
        </w:rPr>
        <w:t xml:space="preserve"> et al., 2018).</w:t>
      </w:r>
    </w:p>
    <w:p w14:paraId="37BA261C" w14:textId="677B221A" w:rsidR="00926F4E" w:rsidRPr="00E776B0" w:rsidRDefault="00E776B0" w:rsidP="001B406D">
      <w:pPr>
        <w:spacing w:before="240" w:after="0"/>
        <w:jc w:val="both"/>
        <w:rPr>
          <w:rFonts w:asciiTheme="minorHAnsi" w:eastAsiaTheme="minorHAnsi" w:hAnsiTheme="minorHAnsi" w:cstheme="minorHAnsi"/>
          <w:sz w:val="24"/>
          <w:szCs w:val="24"/>
          <w:lang w:val="it-IT"/>
        </w:rPr>
      </w:pPr>
      <w:r w:rsidRPr="00E776B0">
        <w:rPr>
          <w:rFonts w:asciiTheme="minorHAnsi" w:eastAsiaTheme="minorHAnsi" w:hAnsiTheme="minorHAnsi" w:cstheme="minorHAnsi"/>
          <w:sz w:val="24"/>
          <w:szCs w:val="24"/>
          <w:lang w:val="it-IT"/>
        </w:rPr>
        <w:t xml:space="preserve">L'introduzione di robot socialmente </w:t>
      </w:r>
      <w:proofErr w:type="spellStart"/>
      <w:r w:rsidRPr="00E776B0">
        <w:rPr>
          <w:rFonts w:asciiTheme="minorHAnsi" w:eastAsiaTheme="minorHAnsi" w:hAnsiTheme="minorHAnsi" w:cstheme="minorHAnsi"/>
          <w:sz w:val="24"/>
          <w:szCs w:val="24"/>
          <w:lang w:val="it-IT"/>
        </w:rPr>
        <w:t>assistivi</w:t>
      </w:r>
      <w:proofErr w:type="spellEnd"/>
      <w:r w:rsidRPr="00E776B0">
        <w:rPr>
          <w:rFonts w:asciiTheme="minorHAnsi" w:eastAsiaTheme="minorHAnsi" w:hAnsiTheme="minorHAnsi" w:cstheme="minorHAnsi"/>
          <w:sz w:val="24"/>
          <w:szCs w:val="24"/>
          <w:lang w:val="it-IT"/>
        </w:rPr>
        <w:t xml:space="preserve"> può fungere da facilitatore nell'assistenza sanitaria e sociale.</w:t>
      </w:r>
      <w:r>
        <w:rPr>
          <w:rFonts w:asciiTheme="minorHAnsi" w:eastAsiaTheme="minorHAnsi" w:hAnsiTheme="minorHAnsi" w:cstheme="minorHAnsi"/>
          <w:sz w:val="24"/>
          <w:szCs w:val="24"/>
          <w:lang w:val="it-IT"/>
        </w:rPr>
        <w:t xml:space="preserve"> </w:t>
      </w:r>
      <w:r w:rsidRPr="00E776B0">
        <w:rPr>
          <w:rFonts w:asciiTheme="minorHAnsi" w:eastAsiaTheme="minorHAnsi" w:hAnsiTheme="minorHAnsi" w:cstheme="minorHAnsi"/>
          <w:sz w:val="24"/>
          <w:szCs w:val="24"/>
          <w:lang w:val="it-IT"/>
        </w:rPr>
        <w:t xml:space="preserve">I fattori abilitanti </w:t>
      </w:r>
      <w:r>
        <w:rPr>
          <w:rFonts w:asciiTheme="minorHAnsi" w:eastAsiaTheme="minorHAnsi" w:hAnsiTheme="minorHAnsi" w:cstheme="minorHAnsi"/>
          <w:sz w:val="24"/>
          <w:szCs w:val="24"/>
          <w:lang w:val="it-IT"/>
        </w:rPr>
        <w:t>identificati</w:t>
      </w:r>
      <w:r w:rsidRPr="00E776B0">
        <w:rPr>
          <w:rFonts w:asciiTheme="minorHAnsi" w:eastAsiaTheme="minorHAnsi" w:hAnsiTheme="minorHAnsi" w:cstheme="minorHAnsi"/>
          <w:sz w:val="24"/>
          <w:szCs w:val="24"/>
          <w:lang w:val="it-IT"/>
        </w:rPr>
        <w:t xml:space="preserve"> sono stati il ​​divertimento, l'usabilità, la personalizzazione e la familiarizzazione </w:t>
      </w:r>
      <w:r w:rsidR="006553AB" w:rsidRPr="00E776B0">
        <w:rPr>
          <w:rFonts w:asciiTheme="minorHAnsi" w:eastAsiaTheme="minorHAnsi" w:hAnsiTheme="minorHAnsi" w:cstheme="minorHAnsi"/>
          <w:sz w:val="24"/>
          <w:szCs w:val="24"/>
          <w:lang w:val="it-IT"/>
        </w:rPr>
        <w:t>(</w:t>
      </w:r>
      <w:proofErr w:type="spellStart"/>
      <w:r w:rsidR="006553AB" w:rsidRPr="00E776B0">
        <w:rPr>
          <w:rFonts w:asciiTheme="minorHAnsi" w:eastAsiaTheme="minorHAnsi" w:hAnsiTheme="minorHAnsi" w:cstheme="minorHAnsi"/>
          <w:sz w:val="24"/>
          <w:szCs w:val="24"/>
          <w:lang w:val="it-IT"/>
        </w:rPr>
        <w:t>Papadopoulos</w:t>
      </w:r>
      <w:proofErr w:type="spellEnd"/>
      <w:r w:rsidR="006553AB" w:rsidRPr="00E776B0">
        <w:rPr>
          <w:rFonts w:asciiTheme="minorHAnsi" w:eastAsiaTheme="minorHAnsi" w:hAnsiTheme="minorHAnsi" w:cstheme="minorHAnsi"/>
          <w:sz w:val="24"/>
          <w:szCs w:val="24"/>
          <w:lang w:val="it-IT"/>
        </w:rPr>
        <w:t xml:space="preserve"> et al., 2019). </w:t>
      </w:r>
    </w:p>
    <w:p w14:paraId="25D1424D" w14:textId="7785ABC4" w:rsidR="0070757A" w:rsidRPr="0070757A" w:rsidRDefault="0070757A" w:rsidP="001B406D">
      <w:pPr>
        <w:spacing w:before="240" w:after="0"/>
        <w:jc w:val="both"/>
        <w:rPr>
          <w:rFonts w:asciiTheme="minorHAnsi" w:eastAsiaTheme="minorHAnsi" w:hAnsiTheme="minorHAnsi" w:cstheme="minorHAnsi"/>
          <w:sz w:val="24"/>
          <w:szCs w:val="24"/>
          <w:lang w:val="it-IT"/>
        </w:rPr>
      </w:pPr>
      <w:r w:rsidRPr="0070757A">
        <w:rPr>
          <w:rFonts w:asciiTheme="minorHAnsi" w:eastAsiaTheme="minorHAnsi" w:hAnsiTheme="minorHAnsi" w:cstheme="minorHAnsi"/>
          <w:b/>
          <w:sz w:val="24"/>
          <w:szCs w:val="24"/>
          <w:lang w:val="it-IT"/>
        </w:rPr>
        <w:lastRenderedPageBreak/>
        <w:t>Il progetto mira</w:t>
      </w:r>
      <w:r w:rsidRPr="0070757A">
        <w:rPr>
          <w:rFonts w:asciiTheme="minorHAnsi" w:eastAsiaTheme="minorHAnsi" w:hAnsiTheme="minorHAnsi" w:cstheme="minorHAnsi"/>
          <w:sz w:val="24"/>
          <w:szCs w:val="24"/>
          <w:lang w:val="it-IT"/>
        </w:rPr>
        <w:t xml:space="preserve"> a produrre un modello di curriculum europeo su </w:t>
      </w:r>
      <w:r>
        <w:rPr>
          <w:rFonts w:asciiTheme="minorHAnsi" w:eastAsiaTheme="minorHAnsi" w:hAnsiTheme="minorHAnsi" w:cstheme="minorHAnsi"/>
          <w:sz w:val="24"/>
          <w:szCs w:val="24"/>
          <w:lang w:val="it-IT"/>
        </w:rPr>
        <w:t>Infermieristica Robotica Transculturale (</w:t>
      </w:r>
      <w:proofErr w:type="spellStart"/>
      <w:r>
        <w:rPr>
          <w:rFonts w:asciiTheme="minorHAnsi" w:eastAsiaTheme="minorHAnsi" w:hAnsiTheme="minorHAnsi" w:cstheme="minorHAnsi"/>
          <w:sz w:val="24"/>
          <w:szCs w:val="24"/>
          <w:lang w:val="it-IT"/>
        </w:rPr>
        <w:t>Transcultural</w:t>
      </w:r>
      <w:proofErr w:type="spellEnd"/>
      <w:r>
        <w:rPr>
          <w:rFonts w:asciiTheme="minorHAnsi" w:eastAsiaTheme="minorHAnsi" w:hAnsiTheme="minorHAnsi" w:cstheme="minorHAnsi"/>
          <w:sz w:val="24"/>
          <w:szCs w:val="24"/>
          <w:lang w:val="it-IT"/>
        </w:rPr>
        <w:t xml:space="preserve"> </w:t>
      </w:r>
      <w:proofErr w:type="spellStart"/>
      <w:r>
        <w:rPr>
          <w:rFonts w:asciiTheme="minorHAnsi" w:eastAsiaTheme="minorHAnsi" w:hAnsiTheme="minorHAnsi" w:cstheme="minorHAnsi"/>
          <w:sz w:val="24"/>
          <w:szCs w:val="24"/>
          <w:lang w:val="it-IT"/>
        </w:rPr>
        <w:t>Robotic</w:t>
      </w:r>
      <w:proofErr w:type="spellEnd"/>
      <w:r>
        <w:rPr>
          <w:rFonts w:asciiTheme="minorHAnsi" w:eastAsiaTheme="minorHAnsi" w:hAnsiTheme="minorHAnsi" w:cstheme="minorHAnsi"/>
          <w:sz w:val="24"/>
          <w:szCs w:val="24"/>
          <w:lang w:val="it-IT"/>
        </w:rPr>
        <w:t xml:space="preserve"> Nursing, </w:t>
      </w:r>
      <w:r w:rsidRPr="0070757A">
        <w:rPr>
          <w:rFonts w:asciiTheme="minorHAnsi" w:eastAsiaTheme="minorHAnsi" w:hAnsiTheme="minorHAnsi" w:cstheme="minorHAnsi"/>
          <w:sz w:val="24"/>
          <w:szCs w:val="24"/>
          <w:lang w:val="it-IT"/>
        </w:rPr>
        <w:t>TRN) e materiali didattici che saranno adatti alla formazione di</w:t>
      </w:r>
      <w:r>
        <w:rPr>
          <w:rFonts w:asciiTheme="minorHAnsi" w:eastAsiaTheme="minorHAnsi" w:hAnsiTheme="minorHAnsi" w:cstheme="minorHAnsi"/>
          <w:sz w:val="24"/>
          <w:szCs w:val="24"/>
          <w:lang w:val="it-IT"/>
        </w:rPr>
        <w:t xml:space="preserve"> educatori e</w:t>
      </w:r>
      <w:r w:rsidRPr="0070757A">
        <w:rPr>
          <w:rFonts w:asciiTheme="minorHAnsi" w:eastAsiaTheme="minorHAnsi" w:hAnsiTheme="minorHAnsi" w:cstheme="minorHAnsi"/>
          <w:sz w:val="24"/>
          <w:szCs w:val="24"/>
          <w:lang w:val="it-IT"/>
        </w:rPr>
        <w:t xml:space="preserve"> operatori </w:t>
      </w:r>
      <w:r>
        <w:rPr>
          <w:rFonts w:asciiTheme="minorHAnsi" w:eastAsiaTheme="minorHAnsi" w:hAnsiTheme="minorHAnsi" w:cstheme="minorHAnsi"/>
          <w:sz w:val="24"/>
          <w:szCs w:val="24"/>
          <w:lang w:val="it-IT"/>
        </w:rPr>
        <w:t>socio-</w:t>
      </w:r>
      <w:r w:rsidRPr="0070757A">
        <w:rPr>
          <w:rFonts w:asciiTheme="minorHAnsi" w:eastAsiaTheme="minorHAnsi" w:hAnsiTheme="minorHAnsi" w:cstheme="minorHAnsi"/>
          <w:sz w:val="24"/>
          <w:szCs w:val="24"/>
          <w:lang w:val="it-IT"/>
        </w:rPr>
        <w:t>sanitari, non solo nell'ambito della partnership di questo progetto ma anche a livello internazionale.</w:t>
      </w:r>
    </w:p>
    <w:p w14:paraId="67E93A85" w14:textId="1B94640C" w:rsidR="0070757A" w:rsidRPr="00467FB6" w:rsidRDefault="0070757A" w:rsidP="001B406D">
      <w:pPr>
        <w:spacing w:before="240" w:after="0"/>
        <w:jc w:val="both"/>
        <w:rPr>
          <w:rFonts w:asciiTheme="minorHAnsi" w:eastAsiaTheme="minorHAnsi" w:hAnsiTheme="minorHAnsi" w:cstheme="minorHAnsi"/>
          <w:sz w:val="24"/>
          <w:szCs w:val="24"/>
          <w:lang w:val="it-IT"/>
        </w:rPr>
      </w:pPr>
      <w:r w:rsidRPr="00467FB6">
        <w:rPr>
          <w:rFonts w:asciiTheme="minorHAnsi" w:eastAsiaTheme="minorHAnsi" w:hAnsiTheme="minorHAnsi" w:cstheme="minorHAnsi"/>
          <w:sz w:val="24"/>
          <w:szCs w:val="24"/>
          <w:lang w:val="it-IT"/>
        </w:rPr>
        <w:t xml:space="preserve">I materiali prodotti saranno incorporati </w:t>
      </w:r>
      <w:r w:rsidR="00467FB6" w:rsidRPr="00467FB6">
        <w:rPr>
          <w:rFonts w:asciiTheme="minorHAnsi" w:eastAsiaTheme="minorHAnsi" w:hAnsiTheme="minorHAnsi" w:cstheme="minorHAnsi"/>
          <w:sz w:val="24"/>
          <w:szCs w:val="24"/>
          <w:lang w:val="it-IT"/>
        </w:rPr>
        <w:t>nel</w:t>
      </w:r>
      <w:r w:rsidRPr="00467FB6">
        <w:rPr>
          <w:rFonts w:asciiTheme="minorHAnsi" w:eastAsiaTheme="minorHAnsi" w:hAnsiTheme="minorHAnsi" w:cstheme="minorHAnsi"/>
          <w:sz w:val="24"/>
          <w:szCs w:val="24"/>
          <w:lang w:val="it-IT"/>
        </w:rPr>
        <w:t xml:space="preserve"> corso TRN-MOOC (Massive Open Access Online Course) </w:t>
      </w:r>
      <w:r w:rsidR="00467FB6">
        <w:rPr>
          <w:rFonts w:asciiTheme="minorHAnsi" w:eastAsiaTheme="minorHAnsi" w:hAnsiTheme="minorHAnsi" w:cstheme="minorHAnsi"/>
          <w:sz w:val="24"/>
          <w:szCs w:val="24"/>
          <w:lang w:val="it-IT"/>
        </w:rPr>
        <w:t>con l’ambizione di</w:t>
      </w:r>
      <w:r w:rsidRPr="00467FB6">
        <w:rPr>
          <w:rFonts w:asciiTheme="minorHAnsi" w:eastAsiaTheme="minorHAnsi" w:hAnsiTheme="minorHAnsi" w:cstheme="minorHAnsi"/>
          <w:sz w:val="24"/>
          <w:szCs w:val="24"/>
          <w:lang w:val="it-IT"/>
        </w:rPr>
        <w:t>:</w:t>
      </w:r>
    </w:p>
    <w:p w14:paraId="7976E325" w14:textId="694BCEDF" w:rsidR="0070757A" w:rsidRPr="0070757A" w:rsidRDefault="0070757A" w:rsidP="001B406D">
      <w:pPr>
        <w:pStyle w:val="Paragrafoelenco"/>
        <w:numPr>
          <w:ilvl w:val="0"/>
          <w:numId w:val="1"/>
        </w:numPr>
        <w:spacing w:before="240"/>
        <w:jc w:val="both"/>
        <w:rPr>
          <w:rFonts w:asciiTheme="minorHAnsi" w:hAnsiTheme="minorHAnsi" w:cstheme="minorHAnsi"/>
          <w:bCs/>
          <w:color w:val="000000" w:themeColor="text1"/>
          <w:sz w:val="24"/>
          <w:szCs w:val="24"/>
          <w:lang w:val="it-IT"/>
        </w:rPr>
      </w:pPr>
      <w:r w:rsidRPr="0070757A">
        <w:rPr>
          <w:rFonts w:asciiTheme="minorHAnsi" w:hAnsiTheme="minorHAnsi" w:cstheme="minorHAnsi"/>
          <w:bCs/>
          <w:color w:val="000000" w:themeColor="text1"/>
          <w:sz w:val="24"/>
          <w:szCs w:val="24"/>
          <w:lang w:val="it-IT"/>
        </w:rPr>
        <w:t xml:space="preserve">Aumentare la consapevolezza sui potenziali vantaggi dell'intelligenza artificiale e dei robot socialmente </w:t>
      </w:r>
      <w:proofErr w:type="spellStart"/>
      <w:r w:rsidRPr="0070757A">
        <w:rPr>
          <w:rFonts w:asciiTheme="minorHAnsi" w:hAnsiTheme="minorHAnsi" w:cstheme="minorHAnsi"/>
          <w:bCs/>
          <w:color w:val="000000" w:themeColor="text1"/>
          <w:sz w:val="24"/>
          <w:szCs w:val="24"/>
          <w:lang w:val="it-IT"/>
        </w:rPr>
        <w:t>assistivi</w:t>
      </w:r>
      <w:proofErr w:type="spellEnd"/>
      <w:r w:rsidRPr="0070757A">
        <w:rPr>
          <w:rFonts w:asciiTheme="minorHAnsi" w:hAnsiTheme="minorHAnsi" w:cstheme="minorHAnsi"/>
          <w:bCs/>
          <w:color w:val="000000" w:themeColor="text1"/>
          <w:sz w:val="24"/>
          <w:szCs w:val="24"/>
          <w:lang w:val="it-IT"/>
        </w:rPr>
        <w:t xml:space="preserve"> nell'assistenza </w:t>
      </w:r>
      <w:r w:rsidR="00467FB6">
        <w:rPr>
          <w:rFonts w:asciiTheme="minorHAnsi" w:hAnsiTheme="minorHAnsi" w:cstheme="minorHAnsi"/>
          <w:bCs/>
          <w:color w:val="000000" w:themeColor="text1"/>
          <w:sz w:val="24"/>
          <w:szCs w:val="24"/>
          <w:lang w:val="it-IT"/>
        </w:rPr>
        <w:t>socio-sanitaria</w:t>
      </w:r>
      <w:r w:rsidRPr="0070757A">
        <w:rPr>
          <w:rFonts w:asciiTheme="minorHAnsi" w:hAnsiTheme="minorHAnsi" w:cstheme="minorHAnsi"/>
          <w:bCs/>
          <w:color w:val="000000" w:themeColor="text1"/>
          <w:sz w:val="24"/>
          <w:szCs w:val="24"/>
          <w:lang w:val="it-IT"/>
        </w:rPr>
        <w:t>;</w:t>
      </w:r>
    </w:p>
    <w:p w14:paraId="60F4F2AF" w14:textId="5704A1C5" w:rsidR="0070757A" w:rsidRPr="0070757A" w:rsidRDefault="0070757A" w:rsidP="001B406D">
      <w:pPr>
        <w:pStyle w:val="Paragrafoelenco"/>
        <w:numPr>
          <w:ilvl w:val="0"/>
          <w:numId w:val="1"/>
        </w:numPr>
        <w:spacing w:before="240"/>
        <w:jc w:val="both"/>
        <w:rPr>
          <w:rFonts w:asciiTheme="minorHAnsi" w:hAnsiTheme="minorHAnsi" w:cstheme="minorHAnsi"/>
          <w:bCs/>
          <w:color w:val="000000" w:themeColor="text1"/>
          <w:sz w:val="24"/>
          <w:szCs w:val="24"/>
          <w:lang w:val="it-IT"/>
        </w:rPr>
      </w:pPr>
      <w:r w:rsidRPr="0070757A">
        <w:rPr>
          <w:rFonts w:asciiTheme="minorHAnsi" w:hAnsiTheme="minorHAnsi" w:cstheme="minorHAnsi"/>
          <w:bCs/>
          <w:color w:val="000000" w:themeColor="text1"/>
          <w:sz w:val="24"/>
          <w:szCs w:val="24"/>
          <w:lang w:val="it-IT"/>
        </w:rPr>
        <w:t xml:space="preserve">Fornire conoscenza e comprensione delle implicazioni sia negative </w:t>
      </w:r>
      <w:r w:rsidR="00467FB6">
        <w:rPr>
          <w:rFonts w:asciiTheme="minorHAnsi" w:hAnsiTheme="minorHAnsi" w:cstheme="minorHAnsi"/>
          <w:bCs/>
          <w:color w:val="000000" w:themeColor="text1"/>
          <w:sz w:val="24"/>
          <w:szCs w:val="24"/>
          <w:lang w:val="it-IT"/>
        </w:rPr>
        <w:t>sia</w:t>
      </w:r>
      <w:r w:rsidRPr="0070757A">
        <w:rPr>
          <w:rFonts w:asciiTheme="minorHAnsi" w:hAnsiTheme="minorHAnsi" w:cstheme="minorHAnsi"/>
          <w:bCs/>
          <w:color w:val="000000" w:themeColor="text1"/>
          <w:sz w:val="24"/>
          <w:szCs w:val="24"/>
          <w:lang w:val="it-IT"/>
        </w:rPr>
        <w:t xml:space="preserve"> positive dell'intelligenza artificiale e dei robot socialmente </w:t>
      </w:r>
      <w:proofErr w:type="spellStart"/>
      <w:r w:rsidRPr="0070757A">
        <w:rPr>
          <w:rFonts w:asciiTheme="minorHAnsi" w:hAnsiTheme="minorHAnsi" w:cstheme="minorHAnsi"/>
          <w:bCs/>
          <w:color w:val="000000" w:themeColor="text1"/>
          <w:sz w:val="24"/>
          <w:szCs w:val="24"/>
          <w:lang w:val="it-IT"/>
        </w:rPr>
        <w:t>assistivi</w:t>
      </w:r>
      <w:proofErr w:type="spellEnd"/>
      <w:r w:rsidRPr="0070757A">
        <w:rPr>
          <w:rFonts w:asciiTheme="minorHAnsi" w:hAnsiTheme="minorHAnsi" w:cstheme="minorHAnsi"/>
          <w:bCs/>
          <w:color w:val="000000" w:themeColor="text1"/>
          <w:sz w:val="24"/>
          <w:szCs w:val="24"/>
          <w:lang w:val="it-IT"/>
        </w:rPr>
        <w:t xml:space="preserve"> sull'assistenza </w:t>
      </w:r>
      <w:r w:rsidR="00467FB6">
        <w:rPr>
          <w:rFonts w:asciiTheme="minorHAnsi" w:hAnsiTheme="minorHAnsi" w:cstheme="minorHAnsi"/>
          <w:bCs/>
          <w:color w:val="000000" w:themeColor="text1"/>
          <w:sz w:val="24"/>
          <w:szCs w:val="24"/>
          <w:lang w:val="it-IT"/>
        </w:rPr>
        <w:t>socio-sanitaria</w:t>
      </w:r>
      <w:r w:rsidRPr="0070757A">
        <w:rPr>
          <w:rFonts w:asciiTheme="minorHAnsi" w:hAnsiTheme="minorHAnsi" w:cstheme="minorHAnsi"/>
          <w:bCs/>
          <w:color w:val="000000" w:themeColor="text1"/>
          <w:sz w:val="24"/>
          <w:szCs w:val="24"/>
          <w:lang w:val="it-IT"/>
        </w:rPr>
        <w:t>, comprese le questioni relative alle disuguaglianze e all'inclusione sociale;</w:t>
      </w:r>
    </w:p>
    <w:p w14:paraId="300F0150" w14:textId="7C7E0046" w:rsidR="0070757A" w:rsidRPr="0070757A" w:rsidRDefault="0070757A" w:rsidP="001B406D">
      <w:pPr>
        <w:pStyle w:val="Paragrafoelenco"/>
        <w:numPr>
          <w:ilvl w:val="0"/>
          <w:numId w:val="1"/>
        </w:numPr>
        <w:spacing w:before="240"/>
        <w:jc w:val="both"/>
        <w:rPr>
          <w:rFonts w:asciiTheme="minorHAnsi" w:hAnsiTheme="minorHAnsi" w:cstheme="minorHAnsi"/>
          <w:bCs/>
          <w:color w:val="000000" w:themeColor="text1"/>
          <w:sz w:val="24"/>
          <w:szCs w:val="24"/>
          <w:lang w:val="it-IT"/>
        </w:rPr>
      </w:pPr>
      <w:r w:rsidRPr="0070757A">
        <w:rPr>
          <w:rFonts w:asciiTheme="minorHAnsi" w:hAnsiTheme="minorHAnsi" w:cstheme="minorHAnsi"/>
          <w:bCs/>
          <w:color w:val="000000" w:themeColor="text1"/>
          <w:sz w:val="24"/>
          <w:szCs w:val="24"/>
          <w:lang w:val="it-IT"/>
        </w:rPr>
        <w:t xml:space="preserve">Fornire conoscenza e comprensione </w:t>
      </w:r>
      <w:r w:rsidR="00467FB6">
        <w:rPr>
          <w:rFonts w:asciiTheme="minorHAnsi" w:hAnsiTheme="minorHAnsi" w:cstheme="minorHAnsi"/>
          <w:bCs/>
          <w:color w:val="000000" w:themeColor="text1"/>
          <w:sz w:val="24"/>
          <w:szCs w:val="24"/>
          <w:lang w:val="it-IT"/>
        </w:rPr>
        <w:t>degli aspetti etici più rilevanti</w:t>
      </w:r>
      <w:r w:rsidRPr="0070757A">
        <w:rPr>
          <w:rFonts w:asciiTheme="minorHAnsi" w:hAnsiTheme="minorHAnsi" w:cstheme="minorHAnsi"/>
          <w:bCs/>
          <w:color w:val="000000" w:themeColor="text1"/>
          <w:sz w:val="24"/>
          <w:szCs w:val="24"/>
          <w:lang w:val="it-IT"/>
        </w:rPr>
        <w:t xml:space="preserve"> relativ</w:t>
      </w:r>
      <w:r w:rsidR="00467FB6">
        <w:rPr>
          <w:rFonts w:asciiTheme="minorHAnsi" w:hAnsiTheme="minorHAnsi" w:cstheme="minorHAnsi"/>
          <w:bCs/>
          <w:color w:val="000000" w:themeColor="text1"/>
          <w:sz w:val="24"/>
          <w:szCs w:val="24"/>
          <w:lang w:val="it-IT"/>
        </w:rPr>
        <w:t>i</w:t>
      </w:r>
      <w:r w:rsidRPr="0070757A">
        <w:rPr>
          <w:rFonts w:asciiTheme="minorHAnsi" w:hAnsiTheme="minorHAnsi" w:cstheme="minorHAnsi"/>
          <w:bCs/>
          <w:color w:val="000000" w:themeColor="text1"/>
          <w:sz w:val="24"/>
          <w:szCs w:val="24"/>
          <w:lang w:val="it-IT"/>
        </w:rPr>
        <w:t xml:space="preserve"> allo sviluppo e alla diffusione dell'IA e della </w:t>
      </w:r>
      <w:r w:rsidR="00467FB6">
        <w:rPr>
          <w:rFonts w:asciiTheme="minorHAnsi" w:eastAsiaTheme="minorHAnsi" w:hAnsiTheme="minorHAnsi" w:cstheme="minorHAnsi"/>
          <w:sz w:val="24"/>
          <w:szCs w:val="24"/>
          <w:lang w:val="it-IT"/>
        </w:rPr>
        <w:t>Infermieristica Robotica Transculturale</w:t>
      </w:r>
      <w:r w:rsidR="00467FB6" w:rsidRPr="0070757A">
        <w:rPr>
          <w:rFonts w:asciiTheme="minorHAnsi" w:hAnsiTheme="minorHAnsi" w:cstheme="minorHAnsi"/>
          <w:bCs/>
          <w:color w:val="000000" w:themeColor="text1"/>
          <w:sz w:val="24"/>
          <w:szCs w:val="24"/>
          <w:lang w:val="it-IT"/>
        </w:rPr>
        <w:t xml:space="preserve"> </w:t>
      </w:r>
      <w:r w:rsidRPr="0070757A">
        <w:rPr>
          <w:rFonts w:asciiTheme="minorHAnsi" w:hAnsiTheme="minorHAnsi" w:cstheme="minorHAnsi"/>
          <w:bCs/>
          <w:color w:val="000000" w:themeColor="text1"/>
          <w:sz w:val="24"/>
          <w:szCs w:val="24"/>
          <w:lang w:val="it-IT"/>
        </w:rPr>
        <w:t>(TRN);</w:t>
      </w:r>
    </w:p>
    <w:p w14:paraId="7E5636CD" w14:textId="46670070" w:rsidR="0070757A" w:rsidRPr="0070757A" w:rsidRDefault="0070757A" w:rsidP="001B406D">
      <w:pPr>
        <w:pStyle w:val="Paragrafoelenco"/>
        <w:numPr>
          <w:ilvl w:val="0"/>
          <w:numId w:val="1"/>
        </w:numPr>
        <w:spacing w:before="240"/>
        <w:jc w:val="both"/>
        <w:rPr>
          <w:rFonts w:asciiTheme="minorHAnsi" w:hAnsiTheme="minorHAnsi" w:cstheme="minorHAnsi"/>
          <w:bCs/>
          <w:color w:val="000000" w:themeColor="text1"/>
          <w:sz w:val="24"/>
          <w:szCs w:val="24"/>
          <w:lang w:val="it-IT"/>
        </w:rPr>
      </w:pPr>
      <w:r w:rsidRPr="0070757A">
        <w:rPr>
          <w:rFonts w:asciiTheme="minorHAnsi" w:hAnsiTheme="minorHAnsi" w:cstheme="minorHAnsi"/>
          <w:bCs/>
          <w:color w:val="000000" w:themeColor="text1"/>
          <w:sz w:val="24"/>
          <w:szCs w:val="24"/>
          <w:lang w:val="it-IT"/>
        </w:rPr>
        <w:t xml:space="preserve">Fornire competenze e conoscenze degli aspetti pratici dell'implementazione di AI e TRN nell'assistenza </w:t>
      </w:r>
      <w:r w:rsidR="00467FB6">
        <w:rPr>
          <w:rFonts w:asciiTheme="minorHAnsi" w:hAnsiTheme="minorHAnsi" w:cstheme="minorHAnsi"/>
          <w:bCs/>
          <w:color w:val="000000" w:themeColor="text1"/>
          <w:sz w:val="24"/>
          <w:szCs w:val="24"/>
          <w:lang w:val="it-IT"/>
        </w:rPr>
        <w:t xml:space="preserve">socio-sanitaria, comprese le metodologie per </w:t>
      </w:r>
      <w:r w:rsidRPr="0070757A">
        <w:rPr>
          <w:rFonts w:asciiTheme="minorHAnsi" w:hAnsiTheme="minorHAnsi" w:cstheme="minorHAnsi"/>
          <w:bCs/>
          <w:color w:val="000000" w:themeColor="text1"/>
          <w:sz w:val="24"/>
          <w:szCs w:val="24"/>
          <w:lang w:val="it-IT"/>
        </w:rPr>
        <w:t xml:space="preserve">l'interazione uomo-robot, </w:t>
      </w:r>
      <w:r w:rsidR="00467FB6">
        <w:rPr>
          <w:rFonts w:asciiTheme="minorHAnsi" w:hAnsiTheme="minorHAnsi" w:cstheme="minorHAnsi"/>
          <w:bCs/>
          <w:color w:val="000000" w:themeColor="text1"/>
          <w:sz w:val="24"/>
          <w:szCs w:val="24"/>
          <w:lang w:val="it-IT"/>
        </w:rPr>
        <w:t xml:space="preserve">gli </w:t>
      </w:r>
      <w:r w:rsidRPr="0070757A">
        <w:rPr>
          <w:rFonts w:asciiTheme="minorHAnsi" w:hAnsiTheme="minorHAnsi" w:cstheme="minorHAnsi"/>
          <w:bCs/>
          <w:color w:val="000000" w:themeColor="text1"/>
          <w:sz w:val="24"/>
          <w:szCs w:val="24"/>
          <w:lang w:val="it-IT"/>
        </w:rPr>
        <w:t xml:space="preserve">aspetti tecnici e </w:t>
      </w:r>
      <w:r w:rsidR="00467FB6">
        <w:rPr>
          <w:rFonts w:asciiTheme="minorHAnsi" w:hAnsiTheme="minorHAnsi" w:cstheme="minorHAnsi"/>
          <w:bCs/>
          <w:color w:val="000000" w:themeColor="text1"/>
          <w:sz w:val="24"/>
          <w:szCs w:val="24"/>
          <w:lang w:val="it-IT"/>
        </w:rPr>
        <w:t>la gestione dei malfunzionamenti, il</w:t>
      </w:r>
      <w:r w:rsidRPr="0070757A">
        <w:rPr>
          <w:rFonts w:asciiTheme="minorHAnsi" w:hAnsiTheme="minorHAnsi" w:cstheme="minorHAnsi"/>
          <w:bCs/>
          <w:color w:val="000000" w:themeColor="text1"/>
          <w:sz w:val="24"/>
          <w:szCs w:val="24"/>
          <w:lang w:val="it-IT"/>
        </w:rPr>
        <w:t xml:space="preserve"> controllo delle infezioni.</w:t>
      </w:r>
    </w:p>
    <w:p w14:paraId="2B8C97A5" w14:textId="68A9EF87" w:rsidR="00926F4E" w:rsidRPr="001A39F7" w:rsidRDefault="00467FB6" w:rsidP="001B406D">
      <w:pPr>
        <w:pStyle w:val="Titolo2"/>
        <w:spacing w:before="240"/>
        <w:rPr>
          <w:rFonts w:asciiTheme="minorHAnsi" w:hAnsiTheme="minorHAnsi" w:cstheme="minorHAnsi"/>
          <w:sz w:val="24"/>
          <w:szCs w:val="24"/>
          <w:lang w:val="it-IT"/>
        </w:rPr>
      </w:pPr>
      <w:r w:rsidRPr="001A39F7">
        <w:rPr>
          <w:rFonts w:asciiTheme="minorHAnsi" w:hAnsiTheme="minorHAnsi" w:cstheme="minorHAnsi"/>
          <w:sz w:val="24"/>
          <w:szCs w:val="24"/>
          <w:lang w:val="it-IT"/>
        </w:rPr>
        <w:t>Scopo del</w:t>
      </w:r>
      <w:r w:rsidR="006553AB" w:rsidRPr="001A39F7">
        <w:rPr>
          <w:rFonts w:asciiTheme="minorHAnsi" w:hAnsiTheme="minorHAnsi" w:cstheme="minorHAnsi"/>
          <w:sz w:val="24"/>
          <w:szCs w:val="24"/>
          <w:lang w:val="it-IT"/>
        </w:rPr>
        <w:t xml:space="preserve"> Curriculum                                                                                   </w:t>
      </w:r>
    </w:p>
    <w:p w14:paraId="36A628C2" w14:textId="72BBFEC9" w:rsidR="001A39F7" w:rsidRPr="001A39F7" w:rsidRDefault="001A39F7" w:rsidP="001B406D">
      <w:pPr>
        <w:jc w:val="both"/>
        <w:rPr>
          <w:rFonts w:asciiTheme="minorHAnsi" w:hAnsiTheme="minorHAnsi"/>
          <w:sz w:val="24"/>
          <w:szCs w:val="24"/>
          <w:lang w:val="el-GR"/>
        </w:rPr>
      </w:pPr>
      <w:r w:rsidRPr="001A39F7">
        <w:rPr>
          <w:rFonts w:asciiTheme="minorHAnsi" w:hAnsiTheme="minorHAnsi"/>
          <w:sz w:val="24"/>
          <w:szCs w:val="24"/>
          <w:lang w:val="el-GR"/>
        </w:rPr>
        <w:t>Il curriculum TRN è progettato per promuovere un'assistenza transculturale culturalmente competente e compassionevole con l'uso dell'</w:t>
      </w:r>
      <w:r>
        <w:rPr>
          <w:rFonts w:asciiTheme="minorHAnsi" w:hAnsiTheme="minorHAnsi"/>
          <w:sz w:val="24"/>
          <w:szCs w:val="24"/>
          <w:lang w:val="it-IT"/>
        </w:rPr>
        <w:t>IA</w:t>
      </w:r>
      <w:r w:rsidRPr="001A39F7">
        <w:rPr>
          <w:rFonts w:asciiTheme="minorHAnsi" w:hAnsiTheme="minorHAnsi"/>
          <w:sz w:val="24"/>
          <w:szCs w:val="24"/>
          <w:lang w:val="el-GR"/>
        </w:rPr>
        <w:t xml:space="preserve"> e della robotica sociale. Il curriculum TRN </w:t>
      </w:r>
      <w:r>
        <w:rPr>
          <w:rFonts w:asciiTheme="minorHAnsi" w:hAnsiTheme="minorHAnsi"/>
          <w:sz w:val="24"/>
          <w:szCs w:val="24"/>
          <w:lang w:val="it-IT"/>
        </w:rPr>
        <w:t>ambisce</w:t>
      </w:r>
      <w:r w:rsidRPr="001A39F7">
        <w:rPr>
          <w:rFonts w:asciiTheme="minorHAnsi" w:hAnsiTheme="minorHAnsi"/>
          <w:sz w:val="24"/>
          <w:szCs w:val="24"/>
          <w:lang w:val="el-GR"/>
        </w:rPr>
        <w:t xml:space="preserve"> </w:t>
      </w:r>
      <w:r>
        <w:rPr>
          <w:rFonts w:asciiTheme="minorHAnsi" w:hAnsiTheme="minorHAnsi"/>
          <w:sz w:val="24"/>
          <w:szCs w:val="24"/>
          <w:lang w:val="it-IT"/>
        </w:rPr>
        <w:t>a raccogliere le</w:t>
      </w:r>
      <w:r w:rsidRPr="001A39F7">
        <w:rPr>
          <w:rFonts w:asciiTheme="minorHAnsi" w:hAnsiTheme="minorHAnsi"/>
          <w:sz w:val="24"/>
          <w:szCs w:val="24"/>
          <w:lang w:val="el-GR"/>
        </w:rPr>
        <w:t xml:space="preserve"> sfide </w:t>
      </w:r>
      <w:r>
        <w:rPr>
          <w:rFonts w:asciiTheme="minorHAnsi" w:hAnsiTheme="minorHAnsi"/>
          <w:sz w:val="24"/>
          <w:szCs w:val="24"/>
          <w:lang w:val="it-IT"/>
        </w:rPr>
        <w:t xml:space="preserve">poste dall’età </w:t>
      </w:r>
      <w:r w:rsidRPr="001A39F7">
        <w:rPr>
          <w:rFonts w:asciiTheme="minorHAnsi" w:hAnsiTheme="minorHAnsi"/>
          <w:sz w:val="24"/>
          <w:szCs w:val="24"/>
          <w:lang w:val="el-GR"/>
        </w:rPr>
        <w:t>contemporane</w:t>
      </w:r>
      <w:r>
        <w:rPr>
          <w:rFonts w:asciiTheme="minorHAnsi" w:hAnsiTheme="minorHAnsi"/>
          <w:sz w:val="24"/>
          <w:szCs w:val="24"/>
          <w:lang w:val="it-IT"/>
        </w:rPr>
        <w:t>a</w:t>
      </w:r>
      <w:r w:rsidRPr="001A39F7">
        <w:rPr>
          <w:rFonts w:asciiTheme="minorHAnsi" w:hAnsiTheme="minorHAnsi"/>
          <w:sz w:val="24"/>
          <w:szCs w:val="24"/>
          <w:lang w:val="el-GR"/>
        </w:rPr>
        <w:t xml:space="preserve"> </w:t>
      </w:r>
      <w:r>
        <w:rPr>
          <w:rFonts w:asciiTheme="minorHAnsi" w:hAnsiTheme="minorHAnsi"/>
          <w:sz w:val="24"/>
          <w:szCs w:val="24"/>
          <w:lang w:val="it-IT"/>
        </w:rPr>
        <w:t>per</w:t>
      </w:r>
      <w:r w:rsidRPr="001A39F7">
        <w:rPr>
          <w:rFonts w:asciiTheme="minorHAnsi" w:hAnsiTheme="minorHAnsi"/>
          <w:sz w:val="24"/>
          <w:szCs w:val="24"/>
          <w:lang w:val="el-GR"/>
        </w:rPr>
        <w:t xml:space="preserve"> agire da facilitatore nella cura </w:t>
      </w:r>
      <w:r>
        <w:rPr>
          <w:rFonts w:asciiTheme="minorHAnsi" w:hAnsiTheme="minorHAnsi"/>
          <w:sz w:val="24"/>
          <w:szCs w:val="24"/>
          <w:lang w:val="it-IT"/>
        </w:rPr>
        <w:t>delle persone</w:t>
      </w:r>
      <w:r w:rsidRPr="001A39F7">
        <w:rPr>
          <w:rFonts w:asciiTheme="minorHAnsi" w:hAnsiTheme="minorHAnsi"/>
          <w:sz w:val="24"/>
          <w:szCs w:val="24"/>
          <w:lang w:val="el-GR"/>
        </w:rPr>
        <w:t xml:space="preserve"> </w:t>
      </w:r>
      <w:r>
        <w:rPr>
          <w:rFonts w:asciiTheme="minorHAnsi" w:hAnsiTheme="minorHAnsi"/>
          <w:sz w:val="24"/>
          <w:szCs w:val="24"/>
          <w:lang w:val="it-IT"/>
        </w:rPr>
        <w:t>che ne hanno</w:t>
      </w:r>
      <w:r w:rsidRPr="001A39F7">
        <w:rPr>
          <w:rFonts w:asciiTheme="minorHAnsi" w:hAnsiTheme="minorHAnsi"/>
          <w:sz w:val="24"/>
          <w:szCs w:val="24"/>
          <w:lang w:val="el-GR"/>
        </w:rPr>
        <w:t xml:space="preserve"> bisogno. Il curriculum TNR mira anche ad aumentare le conoscenze su TRN e fornire una mappa completa delle conoscenze su TRN.</w:t>
      </w:r>
    </w:p>
    <w:p w14:paraId="2F5CA8E8" w14:textId="0F320BF6" w:rsidR="001A39F7" w:rsidRDefault="001A39F7" w:rsidP="001B406D">
      <w:pPr>
        <w:jc w:val="both"/>
        <w:rPr>
          <w:rFonts w:asciiTheme="minorHAnsi" w:hAnsiTheme="minorHAnsi"/>
          <w:sz w:val="24"/>
          <w:szCs w:val="24"/>
          <w:lang w:val="el-GR"/>
        </w:rPr>
      </w:pPr>
      <w:r w:rsidRPr="001A39F7">
        <w:rPr>
          <w:rFonts w:asciiTheme="minorHAnsi" w:hAnsiTheme="minorHAnsi"/>
          <w:sz w:val="24"/>
          <w:szCs w:val="24"/>
          <w:lang w:val="el-GR"/>
        </w:rPr>
        <w:t xml:space="preserve">Il modello di curriculum TRN </w:t>
      </w:r>
      <w:r>
        <w:rPr>
          <w:rFonts w:asciiTheme="minorHAnsi" w:hAnsiTheme="minorHAnsi"/>
          <w:sz w:val="24"/>
          <w:szCs w:val="24"/>
          <w:lang w:val="it-IT"/>
        </w:rPr>
        <w:t xml:space="preserve">descritto in questo documento </w:t>
      </w:r>
      <w:r w:rsidRPr="001A39F7">
        <w:rPr>
          <w:rFonts w:asciiTheme="minorHAnsi" w:hAnsiTheme="minorHAnsi"/>
          <w:sz w:val="24"/>
          <w:szCs w:val="24"/>
          <w:lang w:val="el-GR"/>
        </w:rPr>
        <w:t>sarà utilizzato come guida per lo sviluppo dei moduli formativi, dei materiali, degli strumenti di apprendimento e infine per la creazione e l'implementazione del corso di formazione online.</w:t>
      </w:r>
    </w:p>
    <w:p w14:paraId="06698F5F" w14:textId="657110EF" w:rsidR="00926F4E" w:rsidRPr="001A39F7" w:rsidRDefault="001A39F7" w:rsidP="001B406D">
      <w:pPr>
        <w:pStyle w:val="Titolo2"/>
        <w:spacing w:before="240"/>
        <w:rPr>
          <w:rFonts w:asciiTheme="minorHAnsi" w:hAnsiTheme="minorHAnsi" w:cstheme="minorHAnsi"/>
          <w:sz w:val="24"/>
          <w:szCs w:val="24"/>
          <w:lang w:val="it-IT"/>
        </w:rPr>
      </w:pPr>
      <w:r w:rsidRPr="001A39F7">
        <w:rPr>
          <w:rFonts w:asciiTheme="minorHAnsi" w:hAnsiTheme="minorHAnsi" w:cstheme="minorHAnsi"/>
          <w:sz w:val="24"/>
          <w:szCs w:val="24"/>
          <w:lang w:val="it-IT"/>
        </w:rPr>
        <w:t xml:space="preserve">Sviluppo del modello di </w:t>
      </w:r>
      <w:r>
        <w:rPr>
          <w:rFonts w:asciiTheme="minorHAnsi" w:hAnsiTheme="minorHAnsi" w:cstheme="minorHAnsi"/>
          <w:sz w:val="24"/>
          <w:szCs w:val="24"/>
          <w:lang w:val="it-IT"/>
        </w:rPr>
        <w:t>Curriculum</w:t>
      </w:r>
      <w:r w:rsidR="006553AB" w:rsidRPr="001A39F7">
        <w:rPr>
          <w:rFonts w:asciiTheme="minorHAnsi" w:hAnsiTheme="minorHAnsi" w:cstheme="minorHAnsi"/>
          <w:sz w:val="24"/>
          <w:szCs w:val="24"/>
          <w:lang w:val="it-IT"/>
        </w:rPr>
        <w:t xml:space="preserve"> TRN - </w:t>
      </w:r>
      <w:r>
        <w:rPr>
          <w:rFonts w:asciiTheme="minorHAnsi" w:hAnsiTheme="minorHAnsi" w:cstheme="minorHAnsi"/>
          <w:sz w:val="24"/>
          <w:szCs w:val="24"/>
          <w:lang w:val="it-IT"/>
        </w:rPr>
        <w:t>Metodologia</w:t>
      </w:r>
      <w:r w:rsidR="006553AB" w:rsidRPr="001A39F7">
        <w:rPr>
          <w:rFonts w:asciiTheme="minorHAnsi" w:hAnsiTheme="minorHAnsi" w:cstheme="minorHAnsi"/>
          <w:sz w:val="24"/>
          <w:szCs w:val="24"/>
          <w:lang w:val="it-IT"/>
        </w:rPr>
        <w:t xml:space="preserve">                                                                          </w:t>
      </w:r>
    </w:p>
    <w:p w14:paraId="2DF11987" w14:textId="77777777" w:rsidR="001A39F7" w:rsidRPr="001A39F7" w:rsidRDefault="001A39F7" w:rsidP="001B406D">
      <w:pPr>
        <w:autoSpaceDE w:val="0"/>
        <w:autoSpaceDN w:val="0"/>
        <w:adjustRightInd w:val="0"/>
        <w:spacing w:after="0"/>
        <w:jc w:val="both"/>
        <w:rPr>
          <w:rFonts w:asciiTheme="minorHAnsi" w:hAnsiTheme="minorHAnsi" w:cstheme="minorHAnsi"/>
          <w:b/>
          <w:bCs/>
          <w:sz w:val="24"/>
          <w:szCs w:val="24"/>
          <w:lang w:val="it-IT"/>
        </w:rPr>
      </w:pPr>
      <w:r w:rsidRPr="001A39F7">
        <w:rPr>
          <w:rFonts w:asciiTheme="minorHAnsi" w:hAnsiTheme="minorHAnsi" w:cstheme="minorHAnsi"/>
          <w:b/>
          <w:bCs/>
          <w:sz w:val="24"/>
          <w:szCs w:val="24"/>
          <w:lang w:val="it-IT"/>
        </w:rPr>
        <w:t>Il modello di curriculum TRN è stato sviluppato sulla base di:</w:t>
      </w:r>
    </w:p>
    <w:p w14:paraId="156D1B93" w14:textId="2ECA817A" w:rsidR="001A39F7" w:rsidRPr="001A39F7" w:rsidRDefault="001A39F7" w:rsidP="001B406D">
      <w:pPr>
        <w:pStyle w:val="Paragrafoelenco"/>
        <w:numPr>
          <w:ilvl w:val="0"/>
          <w:numId w:val="2"/>
        </w:numPr>
        <w:autoSpaceDE w:val="0"/>
        <w:autoSpaceDN w:val="0"/>
        <w:adjustRightInd w:val="0"/>
        <w:spacing w:after="0"/>
        <w:jc w:val="both"/>
        <w:rPr>
          <w:rFonts w:asciiTheme="minorHAnsi" w:hAnsiTheme="minorHAnsi" w:cstheme="minorHAnsi"/>
          <w:sz w:val="24"/>
          <w:szCs w:val="24"/>
          <w:lang w:val="it-IT"/>
        </w:rPr>
      </w:pPr>
      <w:r w:rsidRPr="001A39F7">
        <w:rPr>
          <w:rFonts w:asciiTheme="minorHAnsi" w:hAnsiTheme="minorHAnsi" w:cstheme="minorHAnsi"/>
          <w:sz w:val="24"/>
          <w:szCs w:val="24"/>
          <w:lang w:val="it-IT"/>
        </w:rPr>
        <w:t>Revisione della letteratura internazionale, europea e nazionale (IO, parte 1.1)</w:t>
      </w:r>
    </w:p>
    <w:p w14:paraId="15C78D7A" w14:textId="465514CB" w:rsidR="001A39F7" w:rsidRPr="001A39F7" w:rsidRDefault="001A39F7" w:rsidP="001B406D">
      <w:pPr>
        <w:pStyle w:val="Paragrafoelenco"/>
        <w:numPr>
          <w:ilvl w:val="0"/>
          <w:numId w:val="2"/>
        </w:numPr>
        <w:autoSpaceDE w:val="0"/>
        <w:autoSpaceDN w:val="0"/>
        <w:adjustRightInd w:val="0"/>
        <w:spacing w:after="0"/>
        <w:jc w:val="both"/>
        <w:rPr>
          <w:rFonts w:asciiTheme="minorHAnsi" w:hAnsiTheme="minorHAnsi" w:cstheme="minorHAnsi"/>
          <w:sz w:val="24"/>
          <w:szCs w:val="24"/>
          <w:lang w:val="it-IT"/>
        </w:rPr>
      </w:pPr>
      <w:r w:rsidRPr="001A39F7">
        <w:rPr>
          <w:rFonts w:asciiTheme="minorHAnsi" w:hAnsiTheme="minorHAnsi" w:cstheme="minorHAnsi"/>
          <w:sz w:val="24"/>
          <w:szCs w:val="24"/>
          <w:lang w:val="it-IT"/>
        </w:rPr>
        <w:t xml:space="preserve">Aree tematiche </w:t>
      </w:r>
      <w:r>
        <w:rPr>
          <w:rFonts w:asciiTheme="minorHAnsi" w:hAnsiTheme="minorHAnsi" w:cstheme="minorHAnsi"/>
          <w:sz w:val="24"/>
          <w:szCs w:val="24"/>
          <w:lang w:val="it-IT"/>
        </w:rPr>
        <w:t>identificate</w:t>
      </w:r>
      <w:r w:rsidRPr="001A39F7">
        <w:rPr>
          <w:rFonts w:asciiTheme="minorHAnsi" w:hAnsiTheme="minorHAnsi" w:cstheme="minorHAnsi"/>
          <w:sz w:val="24"/>
          <w:szCs w:val="24"/>
          <w:lang w:val="it-IT"/>
        </w:rPr>
        <w:t xml:space="preserve"> </w:t>
      </w:r>
      <w:r>
        <w:rPr>
          <w:rFonts w:asciiTheme="minorHAnsi" w:hAnsiTheme="minorHAnsi" w:cstheme="minorHAnsi"/>
          <w:sz w:val="24"/>
          <w:szCs w:val="24"/>
          <w:lang w:val="it-IT"/>
        </w:rPr>
        <w:t>mediante</w:t>
      </w:r>
      <w:r w:rsidRPr="001A39F7">
        <w:rPr>
          <w:rFonts w:asciiTheme="minorHAnsi" w:hAnsiTheme="minorHAnsi" w:cstheme="minorHAnsi"/>
          <w:sz w:val="24"/>
          <w:szCs w:val="24"/>
          <w:lang w:val="it-IT"/>
        </w:rPr>
        <w:t xml:space="preserve"> altre </w:t>
      </w:r>
      <w:r>
        <w:rPr>
          <w:rFonts w:asciiTheme="minorHAnsi" w:hAnsiTheme="minorHAnsi" w:cstheme="minorHAnsi"/>
          <w:sz w:val="24"/>
          <w:szCs w:val="24"/>
          <w:lang w:val="it-IT"/>
        </w:rPr>
        <w:t>ricerche in</w:t>
      </w:r>
      <w:r w:rsidRPr="001A39F7">
        <w:rPr>
          <w:rFonts w:asciiTheme="minorHAnsi" w:hAnsiTheme="minorHAnsi" w:cstheme="minorHAnsi"/>
          <w:sz w:val="24"/>
          <w:szCs w:val="24"/>
          <w:lang w:val="it-IT"/>
        </w:rPr>
        <w:t xml:space="preserve"> letteratura</w:t>
      </w:r>
    </w:p>
    <w:p w14:paraId="238B4834" w14:textId="341A7B80" w:rsidR="001A39F7" w:rsidRPr="001A39F7" w:rsidRDefault="001A39F7" w:rsidP="001B406D">
      <w:pPr>
        <w:pStyle w:val="Paragrafoelenco"/>
        <w:numPr>
          <w:ilvl w:val="0"/>
          <w:numId w:val="2"/>
        </w:numPr>
        <w:autoSpaceDE w:val="0"/>
        <w:autoSpaceDN w:val="0"/>
        <w:adjustRightInd w:val="0"/>
        <w:spacing w:after="0"/>
        <w:jc w:val="both"/>
        <w:rPr>
          <w:rFonts w:asciiTheme="minorHAnsi" w:hAnsiTheme="minorHAnsi" w:cstheme="minorHAnsi"/>
          <w:sz w:val="24"/>
          <w:szCs w:val="24"/>
          <w:lang w:val="it-IT"/>
        </w:rPr>
      </w:pPr>
      <w:r w:rsidRPr="001A39F7">
        <w:rPr>
          <w:rFonts w:asciiTheme="minorHAnsi" w:hAnsiTheme="minorHAnsi" w:cstheme="minorHAnsi"/>
          <w:sz w:val="24"/>
          <w:szCs w:val="24"/>
          <w:lang w:val="it-IT"/>
        </w:rPr>
        <w:t xml:space="preserve">Il modello di </w:t>
      </w:r>
      <w:proofErr w:type="spellStart"/>
      <w:r w:rsidRPr="001A39F7">
        <w:rPr>
          <w:rFonts w:asciiTheme="minorHAnsi" w:hAnsiTheme="minorHAnsi" w:cstheme="minorHAnsi"/>
          <w:sz w:val="24"/>
          <w:szCs w:val="24"/>
          <w:lang w:val="it-IT"/>
        </w:rPr>
        <w:t>Papadopoulos</w:t>
      </w:r>
      <w:proofErr w:type="spellEnd"/>
      <w:r w:rsidRPr="001A39F7">
        <w:rPr>
          <w:rFonts w:asciiTheme="minorHAnsi" w:hAnsiTheme="minorHAnsi" w:cstheme="minorHAnsi"/>
          <w:sz w:val="24"/>
          <w:szCs w:val="24"/>
          <w:lang w:val="it-IT"/>
        </w:rPr>
        <w:t xml:space="preserve">, </w:t>
      </w:r>
      <w:proofErr w:type="spellStart"/>
      <w:r w:rsidRPr="001A39F7">
        <w:rPr>
          <w:rFonts w:asciiTheme="minorHAnsi" w:hAnsiTheme="minorHAnsi" w:cstheme="minorHAnsi"/>
          <w:sz w:val="24"/>
          <w:szCs w:val="24"/>
          <w:lang w:val="it-IT"/>
        </w:rPr>
        <w:t>Tilki</w:t>
      </w:r>
      <w:proofErr w:type="spellEnd"/>
      <w:r w:rsidRPr="001A39F7">
        <w:rPr>
          <w:rFonts w:asciiTheme="minorHAnsi" w:hAnsiTheme="minorHAnsi" w:cstheme="minorHAnsi"/>
          <w:sz w:val="24"/>
          <w:szCs w:val="24"/>
          <w:lang w:val="it-IT"/>
        </w:rPr>
        <w:t xml:space="preserve"> e Taylor </w:t>
      </w:r>
      <w:r>
        <w:rPr>
          <w:rFonts w:asciiTheme="minorHAnsi" w:hAnsiTheme="minorHAnsi" w:cstheme="minorHAnsi"/>
          <w:sz w:val="24"/>
          <w:szCs w:val="24"/>
          <w:lang w:val="it-IT"/>
        </w:rPr>
        <w:t xml:space="preserve">rivisitato </w:t>
      </w:r>
      <w:r w:rsidRPr="001A39F7">
        <w:rPr>
          <w:rFonts w:asciiTheme="minorHAnsi" w:hAnsiTheme="minorHAnsi" w:cstheme="minorHAnsi"/>
          <w:sz w:val="24"/>
          <w:szCs w:val="24"/>
          <w:lang w:val="it-IT"/>
        </w:rPr>
        <w:t>(</w:t>
      </w:r>
      <w:proofErr w:type="spellStart"/>
      <w:r w:rsidRPr="001A39F7">
        <w:rPr>
          <w:rFonts w:asciiTheme="minorHAnsi" w:hAnsiTheme="minorHAnsi" w:cstheme="minorHAnsi"/>
          <w:sz w:val="24"/>
          <w:szCs w:val="24"/>
          <w:lang w:val="it-IT"/>
        </w:rPr>
        <w:t>Papadopoulos</w:t>
      </w:r>
      <w:proofErr w:type="spellEnd"/>
      <w:r w:rsidRPr="001A39F7">
        <w:rPr>
          <w:rFonts w:asciiTheme="minorHAnsi" w:hAnsiTheme="minorHAnsi" w:cstheme="minorHAnsi"/>
          <w:sz w:val="24"/>
          <w:szCs w:val="24"/>
          <w:lang w:val="it-IT"/>
        </w:rPr>
        <w:t>, 2006)</w:t>
      </w:r>
    </w:p>
    <w:p w14:paraId="315DC649" w14:textId="2F566B33" w:rsidR="001A39F7" w:rsidRPr="001A39F7" w:rsidRDefault="001A39F7" w:rsidP="001B406D">
      <w:pPr>
        <w:pStyle w:val="Paragrafoelenco"/>
        <w:numPr>
          <w:ilvl w:val="0"/>
          <w:numId w:val="2"/>
        </w:numPr>
        <w:autoSpaceDE w:val="0"/>
        <w:autoSpaceDN w:val="0"/>
        <w:adjustRightInd w:val="0"/>
        <w:spacing w:after="0"/>
        <w:jc w:val="both"/>
        <w:rPr>
          <w:rFonts w:asciiTheme="minorHAnsi" w:hAnsiTheme="minorHAnsi" w:cstheme="minorHAnsi"/>
          <w:sz w:val="24"/>
          <w:szCs w:val="24"/>
          <w:lang w:val="it-IT"/>
        </w:rPr>
      </w:pPr>
      <w:r>
        <w:rPr>
          <w:rFonts w:asciiTheme="minorHAnsi" w:hAnsiTheme="minorHAnsi" w:cstheme="minorHAnsi"/>
          <w:sz w:val="24"/>
          <w:szCs w:val="24"/>
          <w:lang w:val="it-IT"/>
        </w:rPr>
        <w:t>Il m</w:t>
      </w:r>
      <w:r w:rsidRPr="001A39F7">
        <w:rPr>
          <w:rFonts w:asciiTheme="minorHAnsi" w:hAnsiTheme="minorHAnsi" w:cstheme="minorHAnsi"/>
          <w:sz w:val="24"/>
          <w:szCs w:val="24"/>
          <w:lang w:val="it-IT"/>
        </w:rPr>
        <w:t xml:space="preserve">odello </w:t>
      </w:r>
      <w:proofErr w:type="spellStart"/>
      <w:r w:rsidRPr="001A39F7">
        <w:rPr>
          <w:rFonts w:asciiTheme="minorHAnsi" w:hAnsiTheme="minorHAnsi" w:cstheme="minorHAnsi"/>
          <w:sz w:val="24"/>
          <w:szCs w:val="24"/>
          <w:lang w:val="it-IT"/>
        </w:rPr>
        <w:t>Papadopoulos</w:t>
      </w:r>
      <w:proofErr w:type="spellEnd"/>
      <w:r w:rsidRPr="001A39F7">
        <w:rPr>
          <w:rFonts w:asciiTheme="minorHAnsi" w:hAnsiTheme="minorHAnsi" w:cstheme="minorHAnsi"/>
          <w:sz w:val="24"/>
          <w:szCs w:val="24"/>
          <w:lang w:val="it-IT"/>
        </w:rPr>
        <w:t xml:space="preserve"> per </w:t>
      </w:r>
      <w:r>
        <w:rPr>
          <w:rFonts w:asciiTheme="minorHAnsi" w:hAnsiTheme="minorHAnsi" w:cstheme="minorHAnsi"/>
          <w:sz w:val="24"/>
          <w:szCs w:val="24"/>
          <w:lang w:val="it-IT"/>
        </w:rPr>
        <w:t xml:space="preserve">la </w:t>
      </w:r>
      <w:r w:rsidRPr="001A39F7">
        <w:rPr>
          <w:rFonts w:asciiTheme="minorHAnsi" w:hAnsiTheme="minorHAnsi" w:cstheme="minorHAnsi"/>
          <w:sz w:val="24"/>
          <w:szCs w:val="24"/>
          <w:lang w:val="it-IT"/>
        </w:rPr>
        <w:t>“Compassione culturalmente competente” (</w:t>
      </w:r>
      <w:proofErr w:type="spellStart"/>
      <w:r w:rsidRPr="001A39F7">
        <w:rPr>
          <w:rFonts w:asciiTheme="minorHAnsi" w:hAnsiTheme="minorHAnsi" w:cstheme="minorHAnsi"/>
          <w:sz w:val="24"/>
          <w:szCs w:val="24"/>
          <w:lang w:val="it-IT"/>
        </w:rPr>
        <w:t>Papadopoulos</w:t>
      </w:r>
      <w:proofErr w:type="spellEnd"/>
      <w:r w:rsidRPr="001A39F7">
        <w:rPr>
          <w:rFonts w:asciiTheme="minorHAnsi" w:hAnsiTheme="minorHAnsi" w:cstheme="minorHAnsi"/>
          <w:sz w:val="24"/>
          <w:szCs w:val="24"/>
          <w:lang w:val="it-IT"/>
        </w:rPr>
        <w:t>, 2018)</w:t>
      </w:r>
    </w:p>
    <w:p w14:paraId="337DC81A" w14:textId="4DEF1484" w:rsidR="001A39F7" w:rsidRPr="001A39F7" w:rsidRDefault="001A39F7" w:rsidP="001B406D">
      <w:pPr>
        <w:autoSpaceDE w:val="0"/>
        <w:autoSpaceDN w:val="0"/>
        <w:adjustRightInd w:val="0"/>
        <w:spacing w:before="120" w:after="120"/>
        <w:jc w:val="both"/>
        <w:rPr>
          <w:rFonts w:asciiTheme="minorHAnsi" w:hAnsiTheme="minorHAnsi" w:cstheme="minorHAnsi"/>
          <w:sz w:val="24"/>
          <w:szCs w:val="24"/>
          <w:lang w:val="it-IT"/>
        </w:rPr>
      </w:pPr>
      <w:r w:rsidRPr="001A39F7">
        <w:rPr>
          <w:rFonts w:asciiTheme="minorHAnsi" w:hAnsiTheme="minorHAnsi" w:cstheme="minorHAnsi"/>
          <w:sz w:val="24"/>
          <w:szCs w:val="24"/>
          <w:lang w:val="it-IT"/>
        </w:rPr>
        <w:t xml:space="preserve">Le informazioni sui modelli PTT e </w:t>
      </w:r>
      <w:proofErr w:type="spellStart"/>
      <w:r w:rsidRPr="001A39F7">
        <w:rPr>
          <w:rFonts w:asciiTheme="minorHAnsi" w:hAnsiTheme="minorHAnsi" w:cstheme="minorHAnsi"/>
          <w:sz w:val="24"/>
          <w:szCs w:val="24"/>
          <w:lang w:val="it-IT"/>
        </w:rPr>
        <w:t>Papadopoulos</w:t>
      </w:r>
      <w:proofErr w:type="spellEnd"/>
      <w:r w:rsidRPr="001A39F7">
        <w:rPr>
          <w:rFonts w:asciiTheme="minorHAnsi" w:hAnsiTheme="minorHAnsi" w:cstheme="minorHAnsi"/>
          <w:sz w:val="24"/>
          <w:szCs w:val="24"/>
          <w:lang w:val="it-IT"/>
        </w:rPr>
        <w:t xml:space="preserve"> sono </w:t>
      </w:r>
      <w:r>
        <w:rPr>
          <w:rFonts w:asciiTheme="minorHAnsi" w:hAnsiTheme="minorHAnsi" w:cstheme="minorHAnsi"/>
          <w:sz w:val="24"/>
          <w:szCs w:val="24"/>
          <w:lang w:val="it-IT"/>
        </w:rPr>
        <w:t>parte di</w:t>
      </w:r>
      <w:r w:rsidRPr="001A39F7">
        <w:rPr>
          <w:rFonts w:asciiTheme="minorHAnsi" w:hAnsiTheme="minorHAnsi" w:cstheme="minorHAnsi"/>
          <w:sz w:val="24"/>
          <w:szCs w:val="24"/>
          <w:lang w:val="it-IT"/>
        </w:rPr>
        <w:t xml:space="preserve"> questo rapporto insieme ai risultati chiave della </w:t>
      </w:r>
      <w:r>
        <w:rPr>
          <w:rFonts w:asciiTheme="minorHAnsi" w:hAnsiTheme="minorHAnsi" w:cstheme="minorHAnsi"/>
          <w:sz w:val="24"/>
          <w:szCs w:val="24"/>
          <w:lang w:val="it-IT"/>
        </w:rPr>
        <w:t>ricerca in letteratura</w:t>
      </w:r>
      <w:r w:rsidRPr="001A39F7">
        <w:rPr>
          <w:rFonts w:asciiTheme="minorHAnsi" w:hAnsiTheme="minorHAnsi" w:cstheme="minorHAnsi"/>
          <w:sz w:val="24"/>
          <w:szCs w:val="24"/>
          <w:lang w:val="it-IT"/>
        </w:rPr>
        <w:t xml:space="preserve"> che è stata condotta dal team del progetto IENE10, al fine di aiutare il lettore a capire perché e come il modello di formazione europeo IENE10 </w:t>
      </w:r>
      <w:r>
        <w:rPr>
          <w:rFonts w:asciiTheme="minorHAnsi" w:hAnsiTheme="minorHAnsi" w:cstheme="minorHAnsi"/>
          <w:sz w:val="24"/>
          <w:szCs w:val="24"/>
          <w:lang w:val="it-IT"/>
        </w:rPr>
        <w:t xml:space="preserve">è </w:t>
      </w:r>
      <w:r w:rsidR="00707DC5">
        <w:rPr>
          <w:rFonts w:asciiTheme="minorHAnsi" w:hAnsiTheme="minorHAnsi" w:cstheme="minorHAnsi"/>
          <w:sz w:val="24"/>
          <w:szCs w:val="24"/>
          <w:lang w:val="it-IT"/>
        </w:rPr>
        <w:lastRenderedPageBreak/>
        <w:t>stato costruito per</w:t>
      </w:r>
      <w:r>
        <w:rPr>
          <w:rFonts w:asciiTheme="minorHAnsi" w:hAnsiTheme="minorHAnsi" w:cstheme="minorHAnsi"/>
          <w:sz w:val="24"/>
          <w:szCs w:val="24"/>
          <w:lang w:val="it-IT"/>
        </w:rPr>
        <w:t xml:space="preserve"> preparare</w:t>
      </w:r>
      <w:r w:rsidRPr="001A39F7">
        <w:rPr>
          <w:rFonts w:asciiTheme="minorHAnsi" w:hAnsiTheme="minorHAnsi" w:cstheme="minorHAnsi"/>
          <w:sz w:val="24"/>
          <w:szCs w:val="24"/>
          <w:lang w:val="it-IT"/>
        </w:rPr>
        <w:t xml:space="preserve"> </w:t>
      </w:r>
      <w:r>
        <w:rPr>
          <w:rFonts w:asciiTheme="minorHAnsi" w:hAnsiTheme="minorHAnsi" w:cstheme="minorHAnsi"/>
          <w:sz w:val="24"/>
          <w:szCs w:val="24"/>
          <w:lang w:val="it-IT"/>
        </w:rPr>
        <w:t xml:space="preserve">gli </w:t>
      </w:r>
      <w:r w:rsidRPr="001A39F7">
        <w:rPr>
          <w:rFonts w:asciiTheme="minorHAnsi" w:hAnsiTheme="minorHAnsi" w:cstheme="minorHAnsi"/>
          <w:sz w:val="24"/>
          <w:szCs w:val="24"/>
          <w:lang w:val="it-IT"/>
        </w:rPr>
        <w:t>assistent</w:t>
      </w:r>
      <w:r>
        <w:rPr>
          <w:rFonts w:asciiTheme="minorHAnsi" w:hAnsiTheme="minorHAnsi" w:cstheme="minorHAnsi"/>
          <w:sz w:val="24"/>
          <w:szCs w:val="24"/>
          <w:lang w:val="it-IT"/>
        </w:rPr>
        <w:t>i socio-sanitari a</w:t>
      </w:r>
      <w:r w:rsidRPr="001A39F7">
        <w:rPr>
          <w:rFonts w:asciiTheme="minorHAnsi" w:hAnsiTheme="minorHAnsi" w:cstheme="minorHAnsi"/>
          <w:sz w:val="24"/>
          <w:szCs w:val="24"/>
          <w:lang w:val="it-IT"/>
        </w:rPr>
        <w:t xml:space="preserve"> lavorare con robot socialmente </w:t>
      </w:r>
      <w:proofErr w:type="spellStart"/>
      <w:r w:rsidR="00707DC5">
        <w:rPr>
          <w:rFonts w:asciiTheme="minorHAnsi" w:hAnsiTheme="minorHAnsi" w:cstheme="minorHAnsi"/>
          <w:sz w:val="24"/>
          <w:szCs w:val="24"/>
          <w:lang w:val="it-IT"/>
        </w:rPr>
        <w:t>assistivi</w:t>
      </w:r>
      <w:proofErr w:type="spellEnd"/>
      <w:r w:rsidRPr="001A39F7">
        <w:rPr>
          <w:rFonts w:asciiTheme="minorHAnsi" w:hAnsiTheme="minorHAnsi" w:cstheme="minorHAnsi"/>
          <w:sz w:val="24"/>
          <w:szCs w:val="24"/>
          <w:lang w:val="it-IT"/>
        </w:rPr>
        <w:t xml:space="preserve"> in </w:t>
      </w:r>
      <w:r w:rsidR="00707DC5">
        <w:rPr>
          <w:rFonts w:asciiTheme="minorHAnsi" w:hAnsiTheme="minorHAnsi" w:cstheme="minorHAnsi"/>
          <w:sz w:val="24"/>
          <w:szCs w:val="24"/>
          <w:lang w:val="it-IT"/>
        </w:rPr>
        <w:t>contesti</w:t>
      </w:r>
      <w:r w:rsidRPr="001A39F7">
        <w:rPr>
          <w:rFonts w:asciiTheme="minorHAnsi" w:hAnsiTheme="minorHAnsi" w:cstheme="minorHAnsi"/>
          <w:sz w:val="24"/>
          <w:szCs w:val="24"/>
          <w:lang w:val="it-IT"/>
        </w:rPr>
        <w:t xml:space="preserve"> di assistenza soci</w:t>
      </w:r>
      <w:r w:rsidR="00707DC5">
        <w:rPr>
          <w:rFonts w:asciiTheme="minorHAnsi" w:hAnsiTheme="minorHAnsi" w:cstheme="minorHAnsi"/>
          <w:sz w:val="24"/>
          <w:szCs w:val="24"/>
          <w:lang w:val="it-IT"/>
        </w:rPr>
        <w:t>o-sanitaria</w:t>
      </w:r>
      <w:r w:rsidRPr="001A39F7">
        <w:rPr>
          <w:rFonts w:asciiTheme="minorHAnsi" w:hAnsiTheme="minorHAnsi" w:cstheme="minorHAnsi"/>
          <w:sz w:val="24"/>
          <w:szCs w:val="24"/>
          <w:lang w:val="it-IT"/>
        </w:rPr>
        <w:t>.</w:t>
      </w:r>
    </w:p>
    <w:p w14:paraId="604C1084" w14:textId="7EB9206E" w:rsidR="001A39F7" w:rsidRPr="007945F7" w:rsidRDefault="001A39F7" w:rsidP="001B406D">
      <w:pPr>
        <w:autoSpaceDE w:val="0"/>
        <w:autoSpaceDN w:val="0"/>
        <w:adjustRightInd w:val="0"/>
        <w:spacing w:before="120" w:after="120"/>
        <w:jc w:val="both"/>
        <w:rPr>
          <w:rFonts w:asciiTheme="minorHAnsi" w:hAnsiTheme="minorHAnsi" w:cstheme="minorHAnsi"/>
          <w:sz w:val="24"/>
          <w:szCs w:val="24"/>
          <w:lang w:val="it-IT"/>
        </w:rPr>
      </w:pPr>
      <w:r w:rsidRPr="001A39F7">
        <w:rPr>
          <w:rFonts w:asciiTheme="minorHAnsi" w:hAnsiTheme="minorHAnsi" w:cstheme="minorHAnsi"/>
          <w:sz w:val="24"/>
          <w:szCs w:val="24"/>
        </w:rPr>
        <w:t xml:space="preserve">L'IENE10, come </w:t>
      </w:r>
      <w:proofErr w:type="spellStart"/>
      <w:r w:rsidRPr="001A39F7">
        <w:rPr>
          <w:rFonts w:asciiTheme="minorHAnsi" w:hAnsiTheme="minorHAnsi" w:cstheme="minorHAnsi"/>
          <w:sz w:val="24"/>
          <w:szCs w:val="24"/>
        </w:rPr>
        <w:t>tutti</w:t>
      </w:r>
      <w:proofErr w:type="spellEnd"/>
      <w:r w:rsidRPr="001A39F7">
        <w:rPr>
          <w:rFonts w:asciiTheme="minorHAnsi" w:hAnsiTheme="minorHAnsi" w:cstheme="minorHAnsi"/>
          <w:sz w:val="24"/>
          <w:szCs w:val="24"/>
        </w:rPr>
        <w:t xml:space="preserve"> </w:t>
      </w:r>
      <w:proofErr w:type="spellStart"/>
      <w:r w:rsidRPr="001A39F7">
        <w:rPr>
          <w:rFonts w:asciiTheme="minorHAnsi" w:hAnsiTheme="minorHAnsi" w:cstheme="minorHAnsi"/>
          <w:sz w:val="24"/>
          <w:szCs w:val="24"/>
        </w:rPr>
        <w:t>i</w:t>
      </w:r>
      <w:proofErr w:type="spellEnd"/>
      <w:r w:rsidRPr="001A39F7">
        <w:rPr>
          <w:rFonts w:asciiTheme="minorHAnsi" w:hAnsiTheme="minorHAnsi" w:cstheme="minorHAnsi"/>
          <w:sz w:val="24"/>
          <w:szCs w:val="24"/>
        </w:rPr>
        <w:t xml:space="preserve"> precedenti progetti IENE (da IENE 1 a IENE 9), si basa principalmente sul modello </w:t>
      </w:r>
      <w:proofErr w:type="spellStart"/>
      <w:r w:rsidRPr="001A39F7">
        <w:rPr>
          <w:rFonts w:asciiTheme="minorHAnsi" w:hAnsiTheme="minorHAnsi" w:cstheme="minorHAnsi"/>
          <w:sz w:val="24"/>
          <w:szCs w:val="24"/>
        </w:rPr>
        <w:t>Papadopoulos</w:t>
      </w:r>
      <w:proofErr w:type="spellEnd"/>
      <w:r w:rsidRPr="001A39F7">
        <w:rPr>
          <w:rFonts w:asciiTheme="minorHAnsi" w:hAnsiTheme="minorHAnsi" w:cstheme="minorHAnsi"/>
          <w:sz w:val="24"/>
          <w:szCs w:val="24"/>
        </w:rPr>
        <w:t xml:space="preserve">, </w:t>
      </w:r>
      <w:proofErr w:type="spellStart"/>
      <w:r w:rsidRPr="001A39F7">
        <w:rPr>
          <w:rFonts w:asciiTheme="minorHAnsi" w:hAnsiTheme="minorHAnsi" w:cstheme="minorHAnsi"/>
          <w:sz w:val="24"/>
          <w:szCs w:val="24"/>
        </w:rPr>
        <w:t>Tilki</w:t>
      </w:r>
      <w:proofErr w:type="spellEnd"/>
      <w:r w:rsidRPr="001A39F7">
        <w:rPr>
          <w:rFonts w:asciiTheme="minorHAnsi" w:hAnsiTheme="minorHAnsi" w:cstheme="minorHAnsi"/>
          <w:sz w:val="24"/>
          <w:szCs w:val="24"/>
        </w:rPr>
        <w:t xml:space="preserve"> e Taylor (</w:t>
      </w:r>
      <w:proofErr w:type="spellStart"/>
      <w:r w:rsidRPr="001A39F7">
        <w:rPr>
          <w:rFonts w:asciiTheme="minorHAnsi" w:hAnsiTheme="minorHAnsi" w:cstheme="minorHAnsi"/>
          <w:sz w:val="24"/>
          <w:szCs w:val="24"/>
        </w:rPr>
        <w:t>Papadopoulos</w:t>
      </w:r>
      <w:proofErr w:type="spellEnd"/>
      <w:r w:rsidRPr="001A39F7">
        <w:rPr>
          <w:rFonts w:asciiTheme="minorHAnsi" w:hAnsiTheme="minorHAnsi" w:cstheme="minorHAnsi"/>
          <w:sz w:val="24"/>
          <w:szCs w:val="24"/>
        </w:rPr>
        <w:t xml:space="preserve">, 2006). </w:t>
      </w:r>
      <w:r w:rsidRPr="007945F7">
        <w:rPr>
          <w:rFonts w:asciiTheme="minorHAnsi" w:hAnsiTheme="minorHAnsi" w:cstheme="minorHAnsi"/>
          <w:sz w:val="24"/>
          <w:szCs w:val="24"/>
          <w:lang w:val="it-IT"/>
        </w:rPr>
        <w:t>I quattro costrutti del modello includono: (1) Consapevolezza Culturale;</w:t>
      </w:r>
      <w:r w:rsidR="007945F7" w:rsidRPr="007945F7">
        <w:rPr>
          <w:rFonts w:asciiTheme="minorHAnsi" w:hAnsiTheme="minorHAnsi" w:cstheme="minorHAnsi"/>
          <w:sz w:val="24"/>
          <w:szCs w:val="24"/>
          <w:lang w:val="it-IT"/>
        </w:rPr>
        <w:t xml:space="preserve"> (2) Conoscenza culturale; (3) </w:t>
      </w:r>
      <w:r w:rsidR="007945F7">
        <w:rPr>
          <w:rFonts w:asciiTheme="minorHAnsi" w:hAnsiTheme="minorHAnsi" w:cstheme="minorHAnsi"/>
          <w:sz w:val="24"/>
          <w:szCs w:val="24"/>
          <w:lang w:val="it-IT"/>
        </w:rPr>
        <w:t>S</w:t>
      </w:r>
      <w:r w:rsidRPr="007945F7">
        <w:rPr>
          <w:rFonts w:asciiTheme="minorHAnsi" w:hAnsiTheme="minorHAnsi" w:cstheme="minorHAnsi"/>
          <w:sz w:val="24"/>
          <w:szCs w:val="24"/>
          <w:lang w:val="it-IT"/>
        </w:rPr>
        <w:t>ensibilità culturale; (4) Competenza culturale (</w:t>
      </w:r>
      <w:proofErr w:type="spellStart"/>
      <w:r w:rsidRPr="007945F7">
        <w:rPr>
          <w:rFonts w:asciiTheme="minorHAnsi" w:hAnsiTheme="minorHAnsi" w:cstheme="minorHAnsi"/>
          <w:sz w:val="24"/>
          <w:szCs w:val="24"/>
          <w:lang w:val="it-IT"/>
        </w:rPr>
        <w:t>Papadopoulos</w:t>
      </w:r>
      <w:proofErr w:type="spellEnd"/>
      <w:r w:rsidRPr="007945F7">
        <w:rPr>
          <w:rFonts w:asciiTheme="minorHAnsi" w:hAnsiTheme="minorHAnsi" w:cstheme="minorHAnsi"/>
          <w:sz w:val="24"/>
          <w:szCs w:val="24"/>
          <w:lang w:val="it-IT"/>
        </w:rPr>
        <w:t>, 2006).</w:t>
      </w:r>
    </w:p>
    <w:p w14:paraId="56667C19" w14:textId="38CFC4BE" w:rsidR="00926F4E" w:rsidRPr="00BE0A0B" w:rsidRDefault="007945F7" w:rsidP="001B406D">
      <w:pPr>
        <w:pStyle w:val="Titolo2"/>
        <w:spacing w:before="240"/>
        <w:contextualSpacing/>
        <w:rPr>
          <w:rFonts w:asciiTheme="minorHAnsi" w:hAnsiTheme="minorHAnsi" w:cstheme="minorHAnsi"/>
          <w:sz w:val="24"/>
          <w:szCs w:val="24"/>
          <w:lang w:val="it-IT"/>
        </w:rPr>
      </w:pPr>
      <w:r w:rsidRPr="00BE0A0B">
        <w:rPr>
          <w:rFonts w:asciiTheme="minorHAnsi" w:hAnsiTheme="minorHAnsi" w:cstheme="minorHAnsi"/>
          <w:sz w:val="24"/>
          <w:szCs w:val="24"/>
          <w:lang w:val="it-IT"/>
        </w:rPr>
        <w:t>Terminologia</w:t>
      </w:r>
    </w:p>
    <w:p w14:paraId="3FF2CA53" w14:textId="41CAD425" w:rsidR="00BE0A0B" w:rsidRDefault="00BE0A0B" w:rsidP="001B406D">
      <w:pPr>
        <w:spacing w:before="240" w:after="0"/>
        <w:jc w:val="both"/>
        <w:rPr>
          <w:rFonts w:asciiTheme="minorHAnsi" w:hAnsiTheme="minorHAnsi" w:cstheme="minorHAnsi"/>
          <w:bCs/>
          <w:sz w:val="24"/>
          <w:szCs w:val="24"/>
          <w:lang w:val="it-IT"/>
        </w:rPr>
      </w:pPr>
      <w:r w:rsidRPr="00BE0A0B">
        <w:rPr>
          <w:rFonts w:asciiTheme="minorHAnsi" w:hAnsiTheme="minorHAnsi" w:cstheme="minorHAnsi"/>
          <w:b/>
          <w:bCs/>
          <w:sz w:val="24"/>
          <w:szCs w:val="24"/>
          <w:lang w:val="it-IT"/>
        </w:rPr>
        <w:t xml:space="preserve">L'intelligenza artificiale </w:t>
      </w:r>
      <w:r w:rsidRPr="00BE0A0B">
        <w:rPr>
          <w:rFonts w:asciiTheme="minorHAnsi" w:hAnsiTheme="minorHAnsi" w:cstheme="minorHAnsi"/>
          <w:bCs/>
          <w:sz w:val="24"/>
          <w:szCs w:val="24"/>
          <w:lang w:val="it-IT"/>
        </w:rPr>
        <w:t xml:space="preserve">(AI) è forse il campo </w:t>
      </w:r>
      <w:r>
        <w:rPr>
          <w:rFonts w:asciiTheme="minorHAnsi" w:hAnsiTheme="minorHAnsi" w:cstheme="minorHAnsi"/>
          <w:bCs/>
          <w:sz w:val="24"/>
          <w:szCs w:val="24"/>
          <w:lang w:val="it-IT"/>
        </w:rPr>
        <w:t xml:space="preserve">di ricerca </w:t>
      </w:r>
      <w:r w:rsidRPr="00BE0A0B">
        <w:rPr>
          <w:rFonts w:asciiTheme="minorHAnsi" w:hAnsiTheme="minorHAnsi" w:cstheme="minorHAnsi"/>
          <w:bCs/>
          <w:sz w:val="24"/>
          <w:szCs w:val="24"/>
          <w:lang w:val="it-IT"/>
        </w:rPr>
        <w:t xml:space="preserve">più antico </w:t>
      </w:r>
      <w:r>
        <w:rPr>
          <w:rFonts w:asciiTheme="minorHAnsi" w:hAnsiTheme="minorHAnsi" w:cstheme="minorHAnsi"/>
          <w:bCs/>
          <w:sz w:val="24"/>
          <w:szCs w:val="24"/>
          <w:lang w:val="it-IT"/>
        </w:rPr>
        <w:t xml:space="preserve">e ampio </w:t>
      </w:r>
      <w:r w:rsidRPr="00BE0A0B">
        <w:rPr>
          <w:rFonts w:asciiTheme="minorHAnsi" w:hAnsiTheme="minorHAnsi" w:cstheme="minorHAnsi"/>
          <w:bCs/>
          <w:sz w:val="24"/>
          <w:szCs w:val="24"/>
          <w:lang w:val="it-IT"/>
        </w:rPr>
        <w:t xml:space="preserve">dell'informatica, </w:t>
      </w:r>
      <w:r>
        <w:rPr>
          <w:rFonts w:asciiTheme="minorHAnsi" w:hAnsiTheme="minorHAnsi" w:cstheme="minorHAnsi"/>
          <w:bCs/>
          <w:sz w:val="24"/>
          <w:szCs w:val="24"/>
          <w:lang w:val="it-IT"/>
        </w:rPr>
        <w:t>e</w:t>
      </w:r>
      <w:r w:rsidRPr="00BE0A0B">
        <w:rPr>
          <w:rFonts w:asciiTheme="minorHAnsi" w:hAnsiTheme="minorHAnsi" w:cstheme="minorHAnsi"/>
          <w:bCs/>
          <w:sz w:val="24"/>
          <w:szCs w:val="24"/>
          <w:lang w:val="it-IT"/>
        </w:rPr>
        <w:t xml:space="preserve"> si occupa dell'imitazione delle funzioni cognitive </w:t>
      </w:r>
      <w:r>
        <w:rPr>
          <w:rFonts w:asciiTheme="minorHAnsi" w:hAnsiTheme="minorHAnsi" w:cstheme="minorHAnsi"/>
          <w:bCs/>
          <w:sz w:val="24"/>
          <w:szCs w:val="24"/>
          <w:lang w:val="it-IT"/>
        </w:rPr>
        <w:t xml:space="preserve">umane </w:t>
      </w:r>
      <w:r w:rsidRPr="00BE0A0B">
        <w:rPr>
          <w:rFonts w:asciiTheme="minorHAnsi" w:hAnsiTheme="minorHAnsi" w:cstheme="minorHAnsi"/>
          <w:bCs/>
          <w:sz w:val="24"/>
          <w:szCs w:val="24"/>
          <w:lang w:val="it-IT"/>
        </w:rPr>
        <w:t>per la risoluzione dei problemi del mondo reale e la costruzione di sistemi che apprendono e pensano come le persone (</w:t>
      </w:r>
      <w:proofErr w:type="spellStart"/>
      <w:r w:rsidRPr="00BE0A0B">
        <w:rPr>
          <w:rFonts w:asciiTheme="minorHAnsi" w:hAnsiTheme="minorHAnsi" w:cstheme="minorHAnsi"/>
          <w:bCs/>
          <w:sz w:val="24"/>
          <w:szCs w:val="24"/>
          <w:lang w:val="it-IT"/>
        </w:rPr>
        <w:t>Holzinger</w:t>
      </w:r>
      <w:proofErr w:type="spellEnd"/>
      <w:r w:rsidRPr="00BE0A0B">
        <w:rPr>
          <w:rFonts w:asciiTheme="minorHAnsi" w:hAnsiTheme="minorHAnsi" w:cstheme="minorHAnsi"/>
          <w:bCs/>
          <w:sz w:val="24"/>
          <w:szCs w:val="24"/>
          <w:lang w:val="it-IT"/>
        </w:rPr>
        <w:t xml:space="preserve"> et al., 2019).</w:t>
      </w:r>
    </w:p>
    <w:p w14:paraId="1D396803" w14:textId="2D62DFCB" w:rsidR="00BE0A0B" w:rsidRDefault="00BE0A0B" w:rsidP="001B406D">
      <w:pPr>
        <w:spacing w:before="240" w:after="0"/>
        <w:jc w:val="both"/>
        <w:rPr>
          <w:rFonts w:asciiTheme="minorHAnsi" w:hAnsiTheme="minorHAnsi" w:cstheme="minorHAnsi"/>
          <w:bCs/>
          <w:sz w:val="24"/>
          <w:szCs w:val="24"/>
          <w:lang w:val="it-IT"/>
        </w:rPr>
      </w:pPr>
      <w:r w:rsidRPr="00BE0A0B">
        <w:rPr>
          <w:rFonts w:asciiTheme="minorHAnsi" w:hAnsiTheme="minorHAnsi" w:cstheme="minorHAnsi"/>
          <w:bCs/>
          <w:sz w:val="24"/>
          <w:szCs w:val="24"/>
          <w:lang w:val="it-IT"/>
        </w:rPr>
        <w:t xml:space="preserve">Campa (2016) definisce un </w:t>
      </w:r>
      <w:r w:rsidRPr="00BE0A0B">
        <w:rPr>
          <w:rFonts w:asciiTheme="minorHAnsi" w:hAnsiTheme="minorHAnsi" w:cstheme="minorHAnsi"/>
          <w:b/>
          <w:bCs/>
          <w:sz w:val="24"/>
          <w:szCs w:val="24"/>
          <w:lang w:val="it-IT"/>
        </w:rPr>
        <w:t>robot sociale</w:t>
      </w:r>
      <w:r w:rsidRPr="00BE0A0B">
        <w:rPr>
          <w:rFonts w:asciiTheme="minorHAnsi" w:hAnsiTheme="minorHAnsi" w:cstheme="minorHAnsi"/>
          <w:bCs/>
          <w:sz w:val="24"/>
          <w:szCs w:val="24"/>
          <w:lang w:val="it-IT"/>
        </w:rPr>
        <w:t xml:space="preserve"> come "un agente autonomo e </w:t>
      </w:r>
      <w:r>
        <w:rPr>
          <w:rFonts w:asciiTheme="minorHAnsi" w:hAnsiTheme="minorHAnsi" w:cstheme="minorHAnsi"/>
          <w:bCs/>
          <w:sz w:val="24"/>
          <w:szCs w:val="24"/>
          <w:lang w:val="it-IT"/>
        </w:rPr>
        <w:t>dotato di un “corpo fisico”</w:t>
      </w:r>
      <w:r w:rsidRPr="00BE0A0B">
        <w:rPr>
          <w:rFonts w:asciiTheme="minorHAnsi" w:hAnsiTheme="minorHAnsi" w:cstheme="minorHAnsi"/>
          <w:bCs/>
          <w:sz w:val="24"/>
          <w:szCs w:val="24"/>
          <w:lang w:val="it-IT"/>
        </w:rPr>
        <w:t xml:space="preserve"> che comunica e interagisce con gli umani a livello emotivo" (p.106).</w:t>
      </w:r>
    </w:p>
    <w:p w14:paraId="45303B53" w14:textId="365D1401" w:rsidR="00BE0A0B" w:rsidRDefault="00BE0A0B" w:rsidP="001B406D">
      <w:pPr>
        <w:spacing w:before="240" w:after="0"/>
        <w:jc w:val="both"/>
        <w:rPr>
          <w:rFonts w:asciiTheme="minorHAnsi" w:hAnsiTheme="minorHAnsi" w:cstheme="minorHAnsi"/>
          <w:bCs/>
          <w:sz w:val="24"/>
          <w:szCs w:val="24"/>
          <w:lang w:val="it-IT"/>
        </w:rPr>
      </w:pPr>
      <w:r>
        <w:rPr>
          <w:rFonts w:asciiTheme="minorHAnsi" w:hAnsiTheme="minorHAnsi" w:cstheme="minorHAnsi"/>
          <w:bCs/>
          <w:sz w:val="24"/>
          <w:szCs w:val="24"/>
          <w:lang w:val="it-IT"/>
        </w:rPr>
        <w:t>Un</w:t>
      </w:r>
      <w:r w:rsidRPr="00BE0A0B">
        <w:rPr>
          <w:rFonts w:asciiTheme="minorHAnsi" w:hAnsiTheme="minorHAnsi" w:cstheme="minorHAnsi"/>
          <w:bCs/>
          <w:sz w:val="24"/>
          <w:szCs w:val="24"/>
          <w:lang w:val="it-IT"/>
        </w:rPr>
        <w:t xml:space="preserve"> </w:t>
      </w:r>
      <w:r w:rsidRPr="00BE0A0B">
        <w:rPr>
          <w:rFonts w:asciiTheme="minorHAnsi" w:hAnsiTheme="minorHAnsi" w:cstheme="minorHAnsi"/>
          <w:b/>
          <w:bCs/>
          <w:sz w:val="24"/>
          <w:szCs w:val="24"/>
          <w:lang w:val="it-IT"/>
        </w:rPr>
        <w:t>robot di assistenza sociale</w:t>
      </w:r>
      <w:r w:rsidRPr="00BE0A0B">
        <w:rPr>
          <w:rFonts w:asciiTheme="minorHAnsi" w:hAnsiTheme="minorHAnsi" w:cstheme="minorHAnsi"/>
          <w:bCs/>
          <w:sz w:val="24"/>
          <w:szCs w:val="24"/>
          <w:lang w:val="it-IT"/>
        </w:rPr>
        <w:t xml:space="preserve"> è </w:t>
      </w:r>
      <w:r>
        <w:rPr>
          <w:rFonts w:asciiTheme="minorHAnsi" w:hAnsiTheme="minorHAnsi" w:cstheme="minorHAnsi"/>
          <w:bCs/>
          <w:sz w:val="24"/>
          <w:szCs w:val="24"/>
          <w:lang w:val="it-IT"/>
        </w:rPr>
        <w:t>un</w:t>
      </w:r>
      <w:r w:rsidRPr="00BE0A0B">
        <w:rPr>
          <w:rFonts w:asciiTheme="minorHAnsi" w:hAnsiTheme="minorHAnsi" w:cstheme="minorHAnsi"/>
          <w:bCs/>
          <w:sz w:val="24"/>
          <w:szCs w:val="24"/>
          <w:lang w:val="it-IT"/>
        </w:rPr>
        <w:t xml:space="preserve"> robot</w:t>
      </w:r>
      <w:r>
        <w:rPr>
          <w:rFonts w:asciiTheme="minorHAnsi" w:hAnsiTheme="minorHAnsi" w:cstheme="minorHAnsi"/>
          <w:bCs/>
          <w:sz w:val="24"/>
          <w:szCs w:val="24"/>
          <w:lang w:val="it-IT"/>
        </w:rPr>
        <w:t xml:space="preserve"> il cui obiettivo è creare un’</w:t>
      </w:r>
      <w:r w:rsidRPr="00BE0A0B">
        <w:rPr>
          <w:rFonts w:asciiTheme="minorHAnsi" w:hAnsiTheme="minorHAnsi" w:cstheme="minorHAnsi"/>
          <w:bCs/>
          <w:sz w:val="24"/>
          <w:szCs w:val="24"/>
          <w:lang w:val="it-IT"/>
        </w:rPr>
        <w:t>interazione stretta ed efficace con un</w:t>
      </w:r>
      <w:r>
        <w:rPr>
          <w:rFonts w:asciiTheme="minorHAnsi" w:hAnsiTheme="minorHAnsi" w:cstheme="minorHAnsi"/>
          <w:bCs/>
          <w:sz w:val="24"/>
          <w:szCs w:val="24"/>
          <w:lang w:val="it-IT"/>
        </w:rPr>
        <w:t>a</w:t>
      </w:r>
      <w:r w:rsidRPr="00BE0A0B">
        <w:rPr>
          <w:rFonts w:asciiTheme="minorHAnsi" w:hAnsiTheme="minorHAnsi" w:cstheme="minorHAnsi"/>
          <w:bCs/>
          <w:sz w:val="24"/>
          <w:szCs w:val="24"/>
          <w:lang w:val="it-IT"/>
        </w:rPr>
        <w:t xml:space="preserve"> </w:t>
      </w:r>
      <w:r>
        <w:rPr>
          <w:rFonts w:asciiTheme="minorHAnsi" w:hAnsiTheme="minorHAnsi" w:cstheme="minorHAnsi"/>
          <w:bCs/>
          <w:sz w:val="24"/>
          <w:szCs w:val="24"/>
          <w:lang w:val="it-IT"/>
        </w:rPr>
        <w:t>persona</w:t>
      </w:r>
      <w:r w:rsidRPr="00BE0A0B">
        <w:rPr>
          <w:rFonts w:asciiTheme="minorHAnsi" w:hAnsiTheme="minorHAnsi" w:cstheme="minorHAnsi"/>
          <w:bCs/>
          <w:sz w:val="24"/>
          <w:szCs w:val="24"/>
          <w:lang w:val="it-IT"/>
        </w:rPr>
        <w:t xml:space="preserve"> uman</w:t>
      </w:r>
      <w:r>
        <w:rPr>
          <w:rFonts w:asciiTheme="minorHAnsi" w:hAnsiTheme="minorHAnsi" w:cstheme="minorHAnsi"/>
          <w:bCs/>
          <w:sz w:val="24"/>
          <w:szCs w:val="24"/>
          <w:lang w:val="it-IT"/>
        </w:rPr>
        <w:t>a</w:t>
      </w:r>
      <w:r w:rsidRPr="00BE0A0B">
        <w:rPr>
          <w:rFonts w:asciiTheme="minorHAnsi" w:hAnsiTheme="minorHAnsi" w:cstheme="minorHAnsi"/>
          <w:bCs/>
          <w:sz w:val="24"/>
          <w:szCs w:val="24"/>
          <w:lang w:val="it-IT"/>
        </w:rPr>
        <w:t xml:space="preserve"> allo scopo di fornire assistenza e ottenere progressi misurabili nella </w:t>
      </w:r>
      <w:r>
        <w:rPr>
          <w:rFonts w:asciiTheme="minorHAnsi" w:hAnsiTheme="minorHAnsi" w:cstheme="minorHAnsi"/>
          <w:bCs/>
          <w:sz w:val="24"/>
          <w:szCs w:val="24"/>
          <w:lang w:val="it-IT"/>
        </w:rPr>
        <w:t>guarigione</w:t>
      </w:r>
      <w:r w:rsidRPr="00BE0A0B">
        <w:rPr>
          <w:rFonts w:asciiTheme="minorHAnsi" w:hAnsiTheme="minorHAnsi" w:cstheme="minorHAnsi"/>
          <w:bCs/>
          <w:sz w:val="24"/>
          <w:szCs w:val="24"/>
          <w:lang w:val="it-IT"/>
        </w:rPr>
        <w:t>, nella riabilitazione, nell'apprendimento, ecc.</w:t>
      </w:r>
      <w:r>
        <w:rPr>
          <w:rFonts w:asciiTheme="minorHAnsi" w:hAnsiTheme="minorHAnsi" w:cstheme="minorHAnsi"/>
          <w:bCs/>
          <w:sz w:val="24"/>
          <w:szCs w:val="24"/>
          <w:lang w:val="it-IT"/>
        </w:rPr>
        <w:t>,</w:t>
      </w:r>
      <w:r w:rsidRPr="00BE0A0B">
        <w:rPr>
          <w:rFonts w:asciiTheme="minorHAnsi" w:hAnsiTheme="minorHAnsi" w:cstheme="minorHAnsi"/>
          <w:bCs/>
          <w:sz w:val="24"/>
          <w:szCs w:val="24"/>
          <w:lang w:val="it-IT"/>
        </w:rPr>
        <w:t xml:space="preserve"> </w:t>
      </w:r>
      <w:r>
        <w:rPr>
          <w:rFonts w:asciiTheme="minorHAnsi" w:hAnsiTheme="minorHAnsi" w:cstheme="minorHAnsi"/>
          <w:bCs/>
          <w:sz w:val="24"/>
          <w:szCs w:val="24"/>
          <w:lang w:val="it-IT"/>
        </w:rPr>
        <w:t>in parallelo o in sostituzione a un aiuto nello svolgimento di compiti fisici</w:t>
      </w:r>
      <w:r w:rsidR="00FB27F6">
        <w:rPr>
          <w:rFonts w:asciiTheme="minorHAnsi" w:hAnsiTheme="minorHAnsi" w:cstheme="minorHAnsi"/>
          <w:bCs/>
          <w:sz w:val="24"/>
          <w:szCs w:val="24"/>
          <w:lang w:val="it-IT"/>
        </w:rPr>
        <w:t xml:space="preserve"> (</w:t>
      </w:r>
      <w:proofErr w:type="spellStart"/>
      <w:r w:rsidR="00FB27F6">
        <w:rPr>
          <w:rFonts w:asciiTheme="minorHAnsi" w:hAnsiTheme="minorHAnsi" w:cstheme="minorHAnsi"/>
          <w:bCs/>
          <w:sz w:val="24"/>
          <w:szCs w:val="24"/>
          <w:lang w:val="it-IT"/>
        </w:rPr>
        <w:t>Winkle</w:t>
      </w:r>
      <w:proofErr w:type="spellEnd"/>
      <w:r w:rsidR="00FB27F6">
        <w:rPr>
          <w:rFonts w:asciiTheme="minorHAnsi" w:hAnsiTheme="minorHAnsi" w:cstheme="minorHAnsi"/>
          <w:bCs/>
          <w:sz w:val="24"/>
          <w:szCs w:val="24"/>
          <w:lang w:val="it-IT"/>
        </w:rPr>
        <w:t xml:space="preserve"> et al.</w:t>
      </w:r>
      <w:r w:rsidRPr="00BE0A0B">
        <w:rPr>
          <w:rFonts w:asciiTheme="minorHAnsi" w:hAnsiTheme="minorHAnsi" w:cstheme="minorHAnsi"/>
          <w:bCs/>
          <w:sz w:val="24"/>
          <w:szCs w:val="24"/>
          <w:lang w:val="it-IT"/>
        </w:rPr>
        <w:t>, 2020).</w:t>
      </w:r>
    </w:p>
    <w:p w14:paraId="2BD53F42" w14:textId="66B67D19" w:rsidR="00FB27F6" w:rsidRDefault="00FB27F6" w:rsidP="001B406D">
      <w:pPr>
        <w:spacing w:before="240" w:after="0"/>
        <w:jc w:val="both"/>
        <w:rPr>
          <w:rFonts w:asciiTheme="minorHAnsi" w:hAnsiTheme="minorHAnsi" w:cstheme="minorHAnsi"/>
          <w:bCs/>
          <w:sz w:val="24"/>
          <w:szCs w:val="24"/>
          <w:lang w:val="it-IT"/>
        </w:rPr>
      </w:pPr>
      <w:r w:rsidRPr="00FB27F6">
        <w:rPr>
          <w:rFonts w:asciiTheme="minorHAnsi" w:hAnsiTheme="minorHAnsi" w:cstheme="minorHAnsi"/>
          <w:bCs/>
          <w:sz w:val="24"/>
          <w:szCs w:val="24"/>
          <w:lang w:val="it-IT"/>
        </w:rPr>
        <w:t xml:space="preserve">I </w:t>
      </w:r>
      <w:r w:rsidRPr="00FB27F6">
        <w:rPr>
          <w:rFonts w:asciiTheme="minorHAnsi" w:hAnsiTheme="minorHAnsi" w:cstheme="minorHAnsi"/>
          <w:b/>
          <w:bCs/>
          <w:sz w:val="24"/>
          <w:szCs w:val="24"/>
          <w:lang w:val="it-IT"/>
        </w:rPr>
        <w:t xml:space="preserve">robot </w:t>
      </w:r>
      <w:r>
        <w:rPr>
          <w:rFonts w:asciiTheme="minorHAnsi" w:hAnsiTheme="minorHAnsi" w:cstheme="minorHAnsi"/>
          <w:b/>
          <w:bCs/>
          <w:sz w:val="24"/>
          <w:szCs w:val="24"/>
          <w:lang w:val="it-IT"/>
        </w:rPr>
        <w:t>per “</w:t>
      </w:r>
      <w:proofErr w:type="spellStart"/>
      <w:r>
        <w:rPr>
          <w:rFonts w:asciiTheme="minorHAnsi" w:hAnsiTheme="minorHAnsi" w:cstheme="minorHAnsi"/>
          <w:b/>
          <w:bCs/>
          <w:sz w:val="24"/>
          <w:szCs w:val="24"/>
          <w:lang w:val="it-IT"/>
        </w:rPr>
        <w:t>healthcare</w:t>
      </w:r>
      <w:proofErr w:type="spellEnd"/>
      <w:r>
        <w:rPr>
          <w:rFonts w:asciiTheme="minorHAnsi" w:hAnsiTheme="minorHAnsi" w:cstheme="minorHAnsi"/>
          <w:b/>
          <w:bCs/>
          <w:sz w:val="24"/>
          <w:szCs w:val="24"/>
          <w:lang w:val="it-IT"/>
        </w:rPr>
        <w:t>”</w:t>
      </w:r>
      <w:r w:rsidRPr="00FB27F6">
        <w:rPr>
          <w:rFonts w:asciiTheme="minorHAnsi" w:hAnsiTheme="minorHAnsi" w:cstheme="minorHAnsi"/>
          <w:bCs/>
          <w:sz w:val="24"/>
          <w:szCs w:val="24"/>
          <w:lang w:val="it-IT"/>
        </w:rPr>
        <w:t xml:space="preserve"> sono robot utilizzati in ambito sanitario, ma </w:t>
      </w:r>
      <w:r>
        <w:rPr>
          <w:rFonts w:asciiTheme="minorHAnsi" w:hAnsiTheme="minorHAnsi" w:cstheme="minorHAnsi"/>
          <w:bCs/>
          <w:sz w:val="24"/>
          <w:szCs w:val="24"/>
          <w:lang w:val="it-IT"/>
        </w:rPr>
        <w:t xml:space="preserve">che </w:t>
      </w:r>
      <w:r w:rsidRPr="00FB27F6">
        <w:rPr>
          <w:rFonts w:asciiTheme="minorHAnsi" w:hAnsiTheme="minorHAnsi" w:cstheme="minorHAnsi"/>
          <w:bCs/>
          <w:sz w:val="24"/>
          <w:szCs w:val="24"/>
          <w:lang w:val="it-IT"/>
        </w:rPr>
        <w:t>non hanno la competenza adeguata di "prendersi cura</w:t>
      </w:r>
      <w:r>
        <w:rPr>
          <w:rFonts w:asciiTheme="minorHAnsi" w:hAnsiTheme="minorHAnsi" w:cstheme="minorHAnsi"/>
          <w:bCs/>
          <w:sz w:val="24"/>
          <w:szCs w:val="24"/>
          <w:lang w:val="it-IT"/>
        </w:rPr>
        <w:t>”</w:t>
      </w:r>
      <w:r w:rsidRPr="00FB27F6">
        <w:rPr>
          <w:rFonts w:asciiTheme="minorHAnsi" w:hAnsiTheme="minorHAnsi" w:cstheme="minorHAnsi"/>
          <w:bCs/>
          <w:sz w:val="24"/>
          <w:szCs w:val="24"/>
          <w:lang w:val="it-IT"/>
        </w:rPr>
        <w:t xml:space="preserve"> </w:t>
      </w:r>
      <w:r>
        <w:rPr>
          <w:rFonts w:asciiTheme="minorHAnsi" w:hAnsiTheme="minorHAnsi" w:cstheme="minorHAnsi"/>
          <w:bCs/>
          <w:sz w:val="24"/>
          <w:szCs w:val="24"/>
          <w:lang w:val="it-IT"/>
        </w:rPr>
        <w:t xml:space="preserve">della persona come un </w:t>
      </w:r>
      <w:r w:rsidRPr="00FB27F6">
        <w:rPr>
          <w:rFonts w:asciiTheme="minorHAnsi" w:hAnsiTheme="minorHAnsi" w:cstheme="minorHAnsi"/>
          <w:bCs/>
          <w:sz w:val="24"/>
          <w:szCs w:val="24"/>
          <w:lang w:val="it-IT"/>
        </w:rPr>
        <w:t>infermier</w:t>
      </w:r>
      <w:r>
        <w:rPr>
          <w:rFonts w:asciiTheme="minorHAnsi" w:hAnsiTheme="minorHAnsi" w:cstheme="minorHAnsi"/>
          <w:bCs/>
          <w:sz w:val="24"/>
          <w:szCs w:val="24"/>
          <w:lang w:val="it-IT"/>
        </w:rPr>
        <w:t>e</w:t>
      </w:r>
      <w:r w:rsidRPr="00FB27F6">
        <w:rPr>
          <w:rFonts w:asciiTheme="minorHAnsi" w:hAnsiTheme="minorHAnsi" w:cstheme="minorHAnsi"/>
          <w:bCs/>
          <w:sz w:val="24"/>
          <w:szCs w:val="24"/>
          <w:lang w:val="it-IT"/>
        </w:rPr>
        <w:t xml:space="preserve"> uman</w:t>
      </w:r>
      <w:r>
        <w:rPr>
          <w:rFonts w:asciiTheme="minorHAnsi" w:hAnsiTheme="minorHAnsi" w:cstheme="minorHAnsi"/>
          <w:bCs/>
          <w:sz w:val="24"/>
          <w:szCs w:val="24"/>
          <w:lang w:val="it-IT"/>
        </w:rPr>
        <w:t>o</w:t>
      </w:r>
      <w:r w:rsidRPr="00FB27F6">
        <w:rPr>
          <w:rFonts w:asciiTheme="minorHAnsi" w:hAnsiTheme="minorHAnsi" w:cstheme="minorHAnsi"/>
          <w:bCs/>
          <w:sz w:val="24"/>
          <w:szCs w:val="24"/>
          <w:lang w:val="it-IT"/>
        </w:rPr>
        <w:t xml:space="preserve"> (</w:t>
      </w:r>
      <w:proofErr w:type="spellStart"/>
      <w:r w:rsidRPr="00FB27F6">
        <w:rPr>
          <w:rFonts w:asciiTheme="minorHAnsi" w:hAnsiTheme="minorHAnsi" w:cstheme="minorHAnsi"/>
          <w:bCs/>
          <w:sz w:val="24"/>
          <w:szCs w:val="24"/>
          <w:lang w:val="it-IT"/>
        </w:rPr>
        <w:t>Wynsberghe</w:t>
      </w:r>
      <w:proofErr w:type="spellEnd"/>
      <w:r w:rsidRPr="00FB27F6">
        <w:rPr>
          <w:rFonts w:asciiTheme="minorHAnsi" w:hAnsiTheme="minorHAnsi" w:cstheme="minorHAnsi"/>
          <w:bCs/>
          <w:sz w:val="24"/>
          <w:szCs w:val="24"/>
          <w:lang w:val="it-IT"/>
        </w:rPr>
        <w:t>, 2015).</w:t>
      </w:r>
    </w:p>
    <w:p w14:paraId="01EA14F5" w14:textId="32867D9D" w:rsidR="00FB27F6" w:rsidRDefault="00FB27F6" w:rsidP="001B406D">
      <w:pPr>
        <w:spacing w:before="240" w:after="0"/>
        <w:jc w:val="both"/>
        <w:rPr>
          <w:rFonts w:asciiTheme="minorHAnsi" w:hAnsiTheme="minorHAnsi" w:cstheme="minorHAnsi"/>
          <w:bCs/>
          <w:sz w:val="24"/>
          <w:szCs w:val="24"/>
          <w:lang w:val="it-IT"/>
        </w:rPr>
      </w:pPr>
      <w:r w:rsidRPr="00FB27F6">
        <w:rPr>
          <w:rFonts w:asciiTheme="minorHAnsi" w:hAnsiTheme="minorHAnsi" w:cstheme="minorHAnsi"/>
          <w:bCs/>
          <w:sz w:val="24"/>
          <w:szCs w:val="24"/>
          <w:lang w:val="it-IT"/>
        </w:rPr>
        <w:t xml:space="preserve">I </w:t>
      </w:r>
      <w:r w:rsidRPr="00FB27F6">
        <w:rPr>
          <w:rFonts w:asciiTheme="minorHAnsi" w:hAnsiTheme="minorHAnsi" w:cstheme="minorHAnsi"/>
          <w:b/>
          <w:bCs/>
          <w:sz w:val="24"/>
          <w:szCs w:val="24"/>
          <w:lang w:val="it-IT"/>
        </w:rPr>
        <w:t>robot infermieristici</w:t>
      </w:r>
      <w:r>
        <w:rPr>
          <w:rFonts w:asciiTheme="minorHAnsi" w:hAnsiTheme="minorHAnsi" w:cstheme="minorHAnsi"/>
          <w:bCs/>
          <w:sz w:val="24"/>
          <w:szCs w:val="24"/>
          <w:lang w:val="it-IT"/>
        </w:rPr>
        <w:t xml:space="preserve"> sono</w:t>
      </w:r>
      <w:r w:rsidRPr="00FB27F6">
        <w:rPr>
          <w:rFonts w:asciiTheme="minorHAnsi" w:hAnsiTheme="minorHAnsi" w:cstheme="minorHAnsi"/>
          <w:bCs/>
          <w:sz w:val="24"/>
          <w:szCs w:val="24"/>
          <w:lang w:val="it-IT"/>
        </w:rPr>
        <w:t xml:space="preserve"> robot che assistono infermieri e pazienti </w:t>
      </w:r>
      <w:r>
        <w:rPr>
          <w:rFonts w:asciiTheme="minorHAnsi" w:hAnsiTheme="minorHAnsi" w:cstheme="minorHAnsi"/>
          <w:bCs/>
          <w:sz w:val="24"/>
          <w:szCs w:val="24"/>
          <w:lang w:val="it-IT"/>
        </w:rPr>
        <w:t>nella cura</w:t>
      </w:r>
      <w:r w:rsidRPr="00FB27F6">
        <w:rPr>
          <w:rFonts w:asciiTheme="minorHAnsi" w:hAnsiTheme="minorHAnsi" w:cstheme="minorHAnsi"/>
          <w:bCs/>
          <w:sz w:val="24"/>
          <w:szCs w:val="24"/>
          <w:lang w:val="it-IT"/>
        </w:rPr>
        <w:t xml:space="preserve">. I robot infermieristici rappresentano il prossimo passo nello sviluppo tecnologico nell'assistenza sanitaria (Eriksson e </w:t>
      </w:r>
      <w:proofErr w:type="spellStart"/>
      <w:r w:rsidRPr="00FB27F6">
        <w:rPr>
          <w:rFonts w:asciiTheme="minorHAnsi" w:hAnsiTheme="minorHAnsi" w:cstheme="minorHAnsi"/>
          <w:bCs/>
          <w:sz w:val="24"/>
          <w:szCs w:val="24"/>
          <w:lang w:val="it-IT"/>
        </w:rPr>
        <w:t>Salzmann-Erikson</w:t>
      </w:r>
      <w:proofErr w:type="spellEnd"/>
      <w:r w:rsidRPr="00FB27F6">
        <w:rPr>
          <w:rFonts w:asciiTheme="minorHAnsi" w:hAnsiTheme="minorHAnsi" w:cstheme="minorHAnsi"/>
          <w:bCs/>
          <w:sz w:val="24"/>
          <w:szCs w:val="24"/>
          <w:lang w:val="it-IT"/>
        </w:rPr>
        <w:t>, 2016).</w:t>
      </w:r>
    </w:p>
    <w:p w14:paraId="6C8DCD65" w14:textId="4C1F19EE" w:rsidR="00FB27F6" w:rsidRPr="00BE0A0B" w:rsidRDefault="00FB27F6" w:rsidP="001B406D">
      <w:pPr>
        <w:spacing w:before="240" w:after="0"/>
        <w:jc w:val="both"/>
        <w:rPr>
          <w:rFonts w:asciiTheme="minorHAnsi" w:hAnsiTheme="minorHAnsi" w:cstheme="minorHAnsi"/>
          <w:bCs/>
          <w:sz w:val="24"/>
          <w:szCs w:val="24"/>
          <w:lang w:val="it-IT"/>
        </w:rPr>
      </w:pPr>
      <w:r w:rsidRPr="00FB27F6">
        <w:rPr>
          <w:rFonts w:asciiTheme="minorHAnsi" w:hAnsiTheme="minorHAnsi" w:cstheme="minorHAnsi"/>
          <w:bCs/>
          <w:sz w:val="24"/>
          <w:szCs w:val="24"/>
          <w:lang w:val="it-IT"/>
        </w:rPr>
        <w:t xml:space="preserve">Il modello </w:t>
      </w:r>
      <w:proofErr w:type="spellStart"/>
      <w:r w:rsidRPr="00FB27F6">
        <w:rPr>
          <w:rFonts w:asciiTheme="minorHAnsi" w:hAnsiTheme="minorHAnsi" w:cstheme="minorHAnsi"/>
          <w:bCs/>
          <w:sz w:val="24"/>
          <w:szCs w:val="24"/>
          <w:lang w:val="it-IT"/>
        </w:rPr>
        <w:t>Papadopoulos</w:t>
      </w:r>
      <w:proofErr w:type="spellEnd"/>
      <w:r w:rsidRPr="00FB27F6">
        <w:rPr>
          <w:rFonts w:asciiTheme="minorHAnsi" w:hAnsiTheme="minorHAnsi" w:cstheme="minorHAnsi"/>
          <w:bCs/>
          <w:sz w:val="24"/>
          <w:szCs w:val="24"/>
          <w:lang w:val="it-IT"/>
        </w:rPr>
        <w:t xml:space="preserve">, </w:t>
      </w:r>
      <w:proofErr w:type="spellStart"/>
      <w:r w:rsidRPr="00FB27F6">
        <w:rPr>
          <w:rFonts w:asciiTheme="minorHAnsi" w:hAnsiTheme="minorHAnsi" w:cstheme="minorHAnsi"/>
          <w:bCs/>
          <w:sz w:val="24"/>
          <w:szCs w:val="24"/>
          <w:lang w:val="it-IT"/>
        </w:rPr>
        <w:t>Tilki</w:t>
      </w:r>
      <w:proofErr w:type="spellEnd"/>
      <w:r w:rsidRPr="00FB27F6">
        <w:rPr>
          <w:rFonts w:asciiTheme="minorHAnsi" w:hAnsiTheme="minorHAnsi" w:cstheme="minorHAnsi"/>
          <w:bCs/>
          <w:sz w:val="24"/>
          <w:szCs w:val="24"/>
          <w:lang w:val="it-IT"/>
        </w:rPr>
        <w:t xml:space="preserve"> e Tayl</w:t>
      </w:r>
      <w:r w:rsidR="00550AE3">
        <w:rPr>
          <w:rFonts w:asciiTheme="minorHAnsi" w:hAnsiTheme="minorHAnsi" w:cstheme="minorHAnsi"/>
          <w:bCs/>
          <w:sz w:val="24"/>
          <w:szCs w:val="24"/>
          <w:lang w:val="it-IT"/>
        </w:rPr>
        <w:t>or (</w:t>
      </w:r>
      <w:proofErr w:type="spellStart"/>
      <w:r w:rsidR="00550AE3">
        <w:rPr>
          <w:rFonts w:asciiTheme="minorHAnsi" w:hAnsiTheme="minorHAnsi" w:cstheme="minorHAnsi"/>
          <w:bCs/>
          <w:sz w:val="24"/>
          <w:szCs w:val="24"/>
          <w:lang w:val="it-IT"/>
        </w:rPr>
        <w:t>Papadopoulos</w:t>
      </w:r>
      <w:proofErr w:type="spellEnd"/>
      <w:r w:rsidR="00550AE3">
        <w:rPr>
          <w:rFonts w:asciiTheme="minorHAnsi" w:hAnsiTheme="minorHAnsi" w:cstheme="minorHAnsi"/>
          <w:bCs/>
          <w:sz w:val="24"/>
          <w:szCs w:val="24"/>
          <w:lang w:val="it-IT"/>
        </w:rPr>
        <w:t xml:space="preserve">, 2006) mira a formare il personale socio-sanitario </w:t>
      </w:r>
      <w:r w:rsidRPr="00FB27F6">
        <w:rPr>
          <w:rFonts w:asciiTheme="minorHAnsi" w:hAnsiTheme="minorHAnsi" w:cstheme="minorHAnsi"/>
          <w:bCs/>
          <w:sz w:val="24"/>
          <w:szCs w:val="24"/>
          <w:lang w:val="it-IT"/>
        </w:rPr>
        <w:t>a fornire cure culturalmente competenti e di alta qualità. Tuttavia, la sola istruzione non garantisce professionisti culturalmente competenti (</w:t>
      </w:r>
      <w:proofErr w:type="spellStart"/>
      <w:r w:rsidRPr="00FB27F6">
        <w:rPr>
          <w:rFonts w:asciiTheme="minorHAnsi" w:hAnsiTheme="minorHAnsi" w:cstheme="minorHAnsi"/>
          <w:bCs/>
          <w:sz w:val="24"/>
          <w:szCs w:val="24"/>
          <w:lang w:val="it-IT"/>
        </w:rPr>
        <w:t>Papadopoulos</w:t>
      </w:r>
      <w:proofErr w:type="spellEnd"/>
      <w:r w:rsidRPr="00FB27F6">
        <w:rPr>
          <w:rFonts w:asciiTheme="minorHAnsi" w:hAnsiTheme="minorHAnsi" w:cstheme="minorHAnsi"/>
          <w:bCs/>
          <w:sz w:val="24"/>
          <w:szCs w:val="24"/>
          <w:lang w:val="it-IT"/>
        </w:rPr>
        <w:t xml:space="preserve">, 2018; </w:t>
      </w:r>
      <w:proofErr w:type="spellStart"/>
      <w:r w:rsidRPr="00FB27F6">
        <w:rPr>
          <w:rFonts w:asciiTheme="minorHAnsi" w:hAnsiTheme="minorHAnsi" w:cstheme="minorHAnsi"/>
          <w:bCs/>
          <w:sz w:val="24"/>
          <w:szCs w:val="24"/>
          <w:lang w:val="it-IT"/>
        </w:rPr>
        <w:t>Leininger</w:t>
      </w:r>
      <w:proofErr w:type="spellEnd"/>
      <w:r w:rsidRPr="00FB27F6">
        <w:rPr>
          <w:rFonts w:asciiTheme="minorHAnsi" w:hAnsiTheme="minorHAnsi" w:cstheme="minorHAnsi"/>
          <w:bCs/>
          <w:sz w:val="24"/>
          <w:szCs w:val="24"/>
          <w:lang w:val="it-IT"/>
        </w:rPr>
        <w:t xml:space="preserve">, 2002). La riflessione e la pratica sono essenziali per acquisire conoscenze e competenze culturali. La cultura è </w:t>
      </w:r>
      <w:r w:rsidR="00AF7C72">
        <w:rPr>
          <w:rFonts w:asciiTheme="minorHAnsi" w:hAnsiTheme="minorHAnsi" w:cstheme="minorHAnsi"/>
          <w:bCs/>
          <w:sz w:val="24"/>
          <w:szCs w:val="24"/>
          <w:lang w:val="it-IT"/>
        </w:rPr>
        <w:t>strettamente legata</w:t>
      </w:r>
      <w:r w:rsidRPr="00FB27F6">
        <w:rPr>
          <w:rFonts w:asciiTheme="minorHAnsi" w:hAnsiTheme="minorHAnsi" w:cstheme="minorHAnsi"/>
          <w:bCs/>
          <w:sz w:val="24"/>
          <w:szCs w:val="24"/>
          <w:lang w:val="it-IT"/>
        </w:rPr>
        <w:t xml:space="preserve"> a</w:t>
      </w:r>
      <w:r w:rsidR="00AF7C72">
        <w:rPr>
          <w:rFonts w:asciiTheme="minorHAnsi" w:hAnsiTheme="minorHAnsi" w:cstheme="minorHAnsi"/>
          <w:bCs/>
          <w:sz w:val="24"/>
          <w:szCs w:val="24"/>
          <w:lang w:val="it-IT"/>
        </w:rPr>
        <w:t xml:space="preserve"> chi la vive e a chi la osserva, </w:t>
      </w:r>
      <w:r w:rsidRPr="00FB27F6">
        <w:rPr>
          <w:rFonts w:asciiTheme="minorHAnsi" w:hAnsiTheme="minorHAnsi" w:cstheme="minorHAnsi"/>
          <w:bCs/>
          <w:sz w:val="24"/>
          <w:szCs w:val="24"/>
          <w:lang w:val="it-IT"/>
        </w:rPr>
        <w:t xml:space="preserve">ed è </w:t>
      </w:r>
      <w:r w:rsidR="00AF7C72">
        <w:rPr>
          <w:rFonts w:asciiTheme="minorHAnsi" w:hAnsiTheme="minorHAnsi" w:cstheme="minorHAnsi"/>
          <w:bCs/>
          <w:sz w:val="24"/>
          <w:szCs w:val="24"/>
          <w:lang w:val="it-IT"/>
        </w:rPr>
        <w:t>soggetta</w:t>
      </w:r>
      <w:r w:rsidRPr="00FB27F6">
        <w:rPr>
          <w:rFonts w:asciiTheme="minorHAnsi" w:hAnsiTheme="minorHAnsi" w:cstheme="minorHAnsi"/>
          <w:bCs/>
          <w:sz w:val="24"/>
          <w:szCs w:val="24"/>
          <w:lang w:val="it-IT"/>
        </w:rPr>
        <w:t xml:space="preserve"> a rapidi cambiamenti man mano che il mondo diventa più interattivo (IENE 9). Ci sono prove che le cure vengono ancora fornite in modo generico e senza </w:t>
      </w:r>
      <w:r w:rsidR="00AF7C72">
        <w:rPr>
          <w:rFonts w:asciiTheme="minorHAnsi" w:hAnsiTheme="minorHAnsi" w:cstheme="minorHAnsi"/>
          <w:bCs/>
          <w:sz w:val="24"/>
          <w:szCs w:val="24"/>
          <w:lang w:val="it-IT"/>
        </w:rPr>
        <w:t>preoccuparsi di dare risposte</w:t>
      </w:r>
      <w:r w:rsidRPr="00FB27F6">
        <w:rPr>
          <w:rFonts w:asciiTheme="minorHAnsi" w:hAnsiTheme="minorHAnsi" w:cstheme="minorHAnsi"/>
          <w:bCs/>
          <w:sz w:val="24"/>
          <w:szCs w:val="24"/>
          <w:lang w:val="it-IT"/>
        </w:rPr>
        <w:t xml:space="preserve"> culturalmente specifiche ai </w:t>
      </w:r>
      <w:r w:rsidR="00AF7C72">
        <w:rPr>
          <w:rFonts w:asciiTheme="minorHAnsi" w:hAnsiTheme="minorHAnsi" w:cstheme="minorHAnsi"/>
          <w:bCs/>
          <w:sz w:val="24"/>
          <w:szCs w:val="24"/>
          <w:lang w:val="it-IT"/>
        </w:rPr>
        <w:t xml:space="preserve">bisogni dei </w:t>
      </w:r>
      <w:r w:rsidRPr="00FB27F6">
        <w:rPr>
          <w:rFonts w:asciiTheme="minorHAnsi" w:hAnsiTheme="minorHAnsi" w:cstheme="minorHAnsi"/>
          <w:bCs/>
          <w:sz w:val="24"/>
          <w:szCs w:val="24"/>
          <w:lang w:val="it-IT"/>
        </w:rPr>
        <w:t>pazienti (</w:t>
      </w:r>
      <w:proofErr w:type="spellStart"/>
      <w:r w:rsidRPr="00FB27F6">
        <w:rPr>
          <w:rFonts w:asciiTheme="minorHAnsi" w:hAnsiTheme="minorHAnsi" w:cstheme="minorHAnsi"/>
          <w:bCs/>
          <w:sz w:val="24"/>
          <w:szCs w:val="24"/>
          <w:lang w:val="it-IT"/>
        </w:rPr>
        <w:t>Coffman</w:t>
      </w:r>
      <w:proofErr w:type="spellEnd"/>
      <w:r w:rsidRPr="00FB27F6">
        <w:rPr>
          <w:rFonts w:asciiTheme="minorHAnsi" w:hAnsiTheme="minorHAnsi" w:cstheme="minorHAnsi"/>
          <w:bCs/>
          <w:sz w:val="24"/>
          <w:szCs w:val="24"/>
          <w:lang w:val="it-IT"/>
        </w:rPr>
        <w:t>, 2004; Cioffi, 2005).</w:t>
      </w:r>
    </w:p>
    <w:p w14:paraId="7BF3FC62" w14:textId="5A264000" w:rsidR="004565E1" w:rsidRPr="00BE0A0B" w:rsidRDefault="004565E1" w:rsidP="001B406D">
      <w:pPr>
        <w:pStyle w:val="NormaleWeb"/>
        <w:shd w:val="clear" w:color="auto" w:fill="FFFFFF"/>
        <w:spacing w:before="240" w:beforeAutospacing="0"/>
        <w:jc w:val="both"/>
        <w:rPr>
          <w:rFonts w:asciiTheme="minorHAnsi" w:eastAsia="Malgun Gothic" w:hAnsiTheme="minorHAnsi" w:cstheme="minorHAnsi"/>
          <w:shd w:val="clear" w:color="auto" w:fill="FFFFFF"/>
          <w:lang w:val="it-IT"/>
        </w:rPr>
      </w:pPr>
    </w:p>
    <w:p w14:paraId="08721858" w14:textId="1C1CA15E" w:rsidR="004565E1" w:rsidRPr="00BE0A0B" w:rsidRDefault="004565E1" w:rsidP="001B406D">
      <w:pPr>
        <w:pStyle w:val="NormaleWeb"/>
        <w:shd w:val="clear" w:color="auto" w:fill="FFFFFF"/>
        <w:spacing w:before="240" w:beforeAutospacing="0"/>
        <w:jc w:val="both"/>
        <w:rPr>
          <w:rFonts w:asciiTheme="minorHAnsi" w:eastAsia="Malgun Gothic" w:hAnsiTheme="minorHAnsi" w:cstheme="minorHAnsi"/>
          <w:shd w:val="clear" w:color="auto" w:fill="FFFFFF"/>
          <w:lang w:val="it-IT"/>
        </w:rPr>
      </w:pPr>
    </w:p>
    <w:p w14:paraId="6331B095" w14:textId="58C9A5DE" w:rsidR="00926F4E" w:rsidRPr="001F681D" w:rsidRDefault="001F681D" w:rsidP="001B406D">
      <w:pPr>
        <w:pStyle w:val="Titolo2"/>
        <w:spacing w:before="240"/>
        <w:contextualSpacing/>
        <w:rPr>
          <w:rFonts w:asciiTheme="minorHAnsi" w:hAnsiTheme="minorHAnsi" w:cstheme="minorHAnsi"/>
          <w:sz w:val="24"/>
          <w:szCs w:val="24"/>
          <w:lang w:val="it-IT"/>
        </w:rPr>
      </w:pPr>
      <w:r w:rsidRPr="001F681D">
        <w:rPr>
          <w:rFonts w:asciiTheme="minorHAnsi" w:hAnsiTheme="minorHAnsi" w:cstheme="minorHAnsi"/>
          <w:sz w:val="24"/>
          <w:szCs w:val="24"/>
          <w:lang w:val="it-IT"/>
        </w:rPr>
        <w:lastRenderedPageBreak/>
        <w:t>Il modello</w:t>
      </w:r>
      <w:r w:rsidR="006553AB" w:rsidRPr="001F681D">
        <w:rPr>
          <w:rFonts w:asciiTheme="minorHAnsi" w:hAnsiTheme="minorHAnsi" w:cstheme="minorHAnsi"/>
          <w:sz w:val="24"/>
          <w:szCs w:val="24"/>
          <w:lang w:val="it-IT"/>
        </w:rPr>
        <w:t xml:space="preserve"> </w:t>
      </w:r>
      <w:proofErr w:type="spellStart"/>
      <w:r w:rsidR="006553AB" w:rsidRPr="001F681D">
        <w:rPr>
          <w:rFonts w:asciiTheme="minorHAnsi" w:hAnsiTheme="minorHAnsi" w:cstheme="minorHAnsi"/>
          <w:sz w:val="24"/>
          <w:szCs w:val="24"/>
          <w:lang w:val="it-IT"/>
        </w:rPr>
        <w:t>Papadopoulos</w:t>
      </w:r>
      <w:proofErr w:type="spellEnd"/>
      <w:r w:rsidR="006553AB" w:rsidRPr="001F681D">
        <w:rPr>
          <w:rFonts w:asciiTheme="minorHAnsi" w:hAnsiTheme="minorHAnsi" w:cstheme="minorHAnsi"/>
          <w:sz w:val="24"/>
          <w:szCs w:val="24"/>
          <w:lang w:val="it-IT"/>
        </w:rPr>
        <w:t xml:space="preserve"> </w:t>
      </w:r>
      <w:proofErr w:type="spellStart"/>
      <w:r w:rsidR="006553AB" w:rsidRPr="001F681D">
        <w:rPr>
          <w:rFonts w:asciiTheme="minorHAnsi" w:hAnsiTheme="minorHAnsi" w:cstheme="minorHAnsi"/>
          <w:sz w:val="24"/>
          <w:szCs w:val="24"/>
          <w:lang w:val="it-IT"/>
        </w:rPr>
        <w:t>Tilki</w:t>
      </w:r>
      <w:proofErr w:type="spellEnd"/>
      <w:r w:rsidR="006553AB" w:rsidRPr="001F681D">
        <w:rPr>
          <w:rFonts w:asciiTheme="minorHAnsi" w:hAnsiTheme="minorHAnsi" w:cstheme="minorHAnsi"/>
          <w:sz w:val="24"/>
          <w:szCs w:val="24"/>
          <w:lang w:val="it-IT"/>
        </w:rPr>
        <w:t xml:space="preserve"> and Taylor </w:t>
      </w:r>
      <w:r w:rsidRPr="001F681D">
        <w:rPr>
          <w:rFonts w:asciiTheme="minorHAnsi" w:hAnsiTheme="minorHAnsi" w:cstheme="minorHAnsi"/>
          <w:sz w:val="24"/>
          <w:szCs w:val="24"/>
          <w:lang w:val="it-IT"/>
        </w:rPr>
        <w:t xml:space="preserve">(versione originale in lingua </w:t>
      </w:r>
      <w:r>
        <w:rPr>
          <w:rFonts w:asciiTheme="minorHAnsi" w:hAnsiTheme="minorHAnsi" w:cstheme="minorHAnsi"/>
          <w:sz w:val="24"/>
          <w:szCs w:val="24"/>
          <w:lang w:val="it-IT"/>
        </w:rPr>
        <w:t>Inglese)</w:t>
      </w:r>
    </w:p>
    <w:p w14:paraId="04502FF4" w14:textId="77777777" w:rsidR="00926F4E" w:rsidRDefault="006553AB" w:rsidP="001B406D">
      <w:pPr>
        <w:spacing w:before="240"/>
        <w:jc w:val="center"/>
        <w:rPr>
          <w:rFonts w:asciiTheme="minorHAnsi" w:hAnsiTheme="minorHAnsi" w:cstheme="minorHAnsi"/>
          <w:sz w:val="24"/>
          <w:szCs w:val="24"/>
          <w:lang w:val="en-GB"/>
        </w:rPr>
      </w:pPr>
      <w:r>
        <w:rPr>
          <w:rFonts w:asciiTheme="minorHAnsi" w:hAnsiTheme="minorHAnsi" w:cstheme="minorHAnsi"/>
          <w:b/>
          <w:bCs/>
          <w:noProof/>
          <w:color w:val="FF0000"/>
          <w:sz w:val="24"/>
          <w:szCs w:val="24"/>
          <w:lang w:val="en-GB" w:eastAsia="en-GB"/>
        </w:rPr>
        <w:drawing>
          <wp:inline distT="0" distB="0" distL="0" distR="0" wp14:anchorId="742664D6" wp14:editId="7FF75CE0">
            <wp:extent cx="4761230" cy="2926080"/>
            <wp:effectExtent l="0" t="0" r="1270" b="7620"/>
            <wp:docPr id="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761230" cy="2926080"/>
                    </a:xfrm>
                    <a:prstGeom prst="rect">
                      <a:avLst/>
                    </a:prstGeom>
                    <a:noFill/>
                  </pic:spPr>
                </pic:pic>
              </a:graphicData>
            </a:graphic>
          </wp:inline>
        </w:drawing>
      </w:r>
    </w:p>
    <w:p w14:paraId="134C65BB" w14:textId="77777777" w:rsidR="00926F4E" w:rsidRDefault="006553AB" w:rsidP="001B406D">
      <w:pPr>
        <w:spacing w:before="240"/>
        <w:jc w:val="both"/>
        <w:rPr>
          <w:rFonts w:asciiTheme="minorHAnsi" w:hAnsiTheme="minorHAnsi" w:cstheme="minorHAnsi"/>
          <w:sz w:val="24"/>
          <w:szCs w:val="24"/>
          <w:lang w:val="en-GB"/>
        </w:rPr>
      </w:pPr>
      <w:r>
        <w:rPr>
          <w:rFonts w:asciiTheme="minorHAnsi" w:hAnsiTheme="minorHAnsi" w:cstheme="minorHAnsi"/>
          <w:sz w:val="24"/>
          <w:szCs w:val="24"/>
          <w:lang w:val="en-GB"/>
        </w:rPr>
        <w:t>(</w:t>
      </w:r>
      <w:r>
        <w:rPr>
          <w:rFonts w:asciiTheme="minorHAnsi" w:hAnsiTheme="minorHAnsi" w:cstheme="minorHAnsi"/>
          <w:sz w:val="24"/>
          <w:szCs w:val="24"/>
        </w:rPr>
        <w:t>Papadopoulos</w:t>
      </w:r>
      <w:r>
        <w:rPr>
          <w:rFonts w:asciiTheme="minorHAnsi" w:hAnsiTheme="minorHAnsi" w:cstheme="minorHAnsi"/>
          <w:sz w:val="24"/>
          <w:szCs w:val="24"/>
          <w:lang w:val="en-GB"/>
        </w:rPr>
        <w:t>,</w:t>
      </w:r>
      <w:r>
        <w:rPr>
          <w:rFonts w:asciiTheme="minorHAnsi" w:hAnsiTheme="minorHAnsi" w:cstheme="minorHAnsi"/>
          <w:sz w:val="24"/>
          <w:szCs w:val="24"/>
        </w:rPr>
        <w:t xml:space="preserve"> 2006</w:t>
      </w:r>
      <w:r>
        <w:rPr>
          <w:rFonts w:asciiTheme="minorHAnsi" w:hAnsiTheme="minorHAnsi" w:cstheme="minorHAnsi"/>
          <w:sz w:val="24"/>
          <w:szCs w:val="24"/>
          <w:lang w:val="en-GB"/>
        </w:rPr>
        <w:t>)</w:t>
      </w:r>
    </w:p>
    <w:p w14:paraId="735D6A14" w14:textId="644D89A5" w:rsidR="00F70AC3" w:rsidRDefault="00F70AC3" w:rsidP="001B406D">
      <w:pPr>
        <w:autoSpaceDE w:val="0"/>
        <w:autoSpaceDN w:val="0"/>
        <w:adjustRightInd w:val="0"/>
        <w:spacing w:before="240" w:after="0"/>
        <w:jc w:val="both"/>
        <w:rPr>
          <w:rFonts w:asciiTheme="minorHAnsi" w:hAnsiTheme="minorHAnsi" w:cstheme="minorHAnsi"/>
          <w:bCs/>
          <w:sz w:val="24"/>
          <w:szCs w:val="24"/>
          <w:lang w:val="it-IT"/>
        </w:rPr>
      </w:pPr>
      <w:r w:rsidRPr="00F70AC3">
        <w:rPr>
          <w:rFonts w:asciiTheme="minorHAnsi" w:hAnsiTheme="minorHAnsi" w:cstheme="minorHAnsi"/>
          <w:b/>
          <w:bCs/>
          <w:sz w:val="24"/>
          <w:szCs w:val="24"/>
          <w:lang w:val="it-IT"/>
        </w:rPr>
        <w:t xml:space="preserve">Lo studio transculturale o interculturale nell'assistenza sanitaria e sociale </w:t>
      </w:r>
      <w:r w:rsidRPr="00331184">
        <w:rPr>
          <w:rFonts w:asciiTheme="minorHAnsi" w:hAnsiTheme="minorHAnsi" w:cstheme="minorHAnsi"/>
          <w:bCs/>
          <w:sz w:val="24"/>
          <w:szCs w:val="24"/>
          <w:lang w:val="it-IT"/>
        </w:rPr>
        <w:t xml:space="preserve">è lo studio delle diversità culturali e delle somiglianze </w:t>
      </w:r>
      <w:r w:rsidR="00331184">
        <w:rPr>
          <w:rFonts w:asciiTheme="minorHAnsi" w:hAnsiTheme="minorHAnsi" w:cstheme="minorHAnsi"/>
          <w:bCs/>
          <w:sz w:val="24"/>
          <w:szCs w:val="24"/>
          <w:lang w:val="it-IT"/>
        </w:rPr>
        <w:t>tra le</w:t>
      </w:r>
      <w:r w:rsidRPr="00331184">
        <w:rPr>
          <w:rFonts w:asciiTheme="minorHAnsi" w:hAnsiTheme="minorHAnsi" w:cstheme="minorHAnsi"/>
          <w:bCs/>
          <w:sz w:val="24"/>
          <w:szCs w:val="24"/>
          <w:lang w:val="it-IT"/>
        </w:rPr>
        <w:t xml:space="preserve"> persone nel modo in cui definiscono, comprendono e affrontano i bisogni </w:t>
      </w:r>
      <w:r w:rsidR="00331184">
        <w:rPr>
          <w:rFonts w:asciiTheme="minorHAnsi" w:hAnsiTheme="minorHAnsi" w:cstheme="minorHAnsi"/>
          <w:bCs/>
          <w:sz w:val="24"/>
          <w:szCs w:val="24"/>
          <w:lang w:val="it-IT"/>
        </w:rPr>
        <w:t>relativi a</w:t>
      </w:r>
      <w:r w:rsidRPr="00331184">
        <w:rPr>
          <w:rFonts w:asciiTheme="minorHAnsi" w:hAnsiTheme="minorHAnsi" w:cstheme="minorHAnsi"/>
          <w:bCs/>
          <w:sz w:val="24"/>
          <w:szCs w:val="24"/>
          <w:lang w:val="it-IT"/>
        </w:rPr>
        <w:t xml:space="preserve"> salute/malattia e benessere. È anche lo studio delle st</w:t>
      </w:r>
      <w:r w:rsidR="00331184" w:rsidRPr="00331184">
        <w:rPr>
          <w:rFonts w:asciiTheme="minorHAnsi" w:hAnsiTheme="minorHAnsi" w:cstheme="minorHAnsi"/>
          <w:bCs/>
          <w:sz w:val="24"/>
          <w:szCs w:val="24"/>
          <w:lang w:val="it-IT"/>
        </w:rPr>
        <w:t>rutture sociali e organizzative</w:t>
      </w:r>
      <w:r w:rsidRPr="00331184">
        <w:rPr>
          <w:rFonts w:asciiTheme="minorHAnsi" w:hAnsiTheme="minorHAnsi" w:cstheme="minorHAnsi"/>
          <w:bCs/>
          <w:sz w:val="24"/>
          <w:szCs w:val="24"/>
          <w:lang w:val="it-IT"/>
        </w:rPr>
        <w:t xml:space="preserve"> che aiutano o ostacolano la salute e il benessere delle persone (</w:t>
      </w:r>
      <w:proofErr w:type="spellStart"/>
      <w:r w:rsidRPr="00331184">
        <w:rPr>
          <w:rFonts w:asciiTheme="minorHAnsi" w:hAnsiTheme="minorHAnsi" w:cstheme="minorHAnsi"/>
          <w:bCs/>
          <w:sz w:val="24"/>
          <w:szCs w:val="24"/>
          <w:lang w:val="it-IT"/>
        </w:rPr>
        <w:t>Papadopoulos</w:t>
      </w:r>
      <w:proofErr w:type="spellEnd"/>
      <w:r w:rsidRPr="00331184">
        <w:rPr>
          <w:rFonts w:asciiTheme="minorHAnsi" w:hAnsiTheme="minorHAnsi" w:cstheme="minorHAnsi"/>
          <w:bCs/>
          <w:sz w:val="24"/>
          <w:szCs w:val="24"/>
          <w:lang w:val="it-IT"/>
        </w:rPr>
        <w:t>, 2006).</w:t>
      </w:r>
    </w:p>
    <w:p w14:paraId="4E033C69" w14:textId="77777777" w:rsidR="00331184" w:rsidRPr="00331184" w:rsidRDefault="00331184" w:rsidP="001B406D">
      <w:pPr>
        <w:autoSpaceDE w:val="0"/>
        <w:autoSpaceDN w:val="0"/>
        <w:adjustRightInd w:val="0"/>
        <w:spacing w:before="240" w:after="0"/>
        <w:jc w:val="both"/>
        <w:rPr>
          <w:rFonts w:asciiTheme="minorHAnsi" w:hAnsiTheme="minorHAnsi" w:cstheme="minorHAnsi"/>
          <w:bCs/>
          <w:sz w:val="24"/>
          <w:szCs w:val="24"/>
          <w:lang w:val="it-IT"/>
        </w:rPr>
      </w:pPr>
      <w:r w:rsidRPr="00331184">
        <w:rPr>
          <w:rFonts w:asciiTheme="minorHAnsi" w:hAnsiTheme="minorHAnsi" w:cstheme="minorHAnsi"/>
          <w:b/>
          <w:bCs/>
          <w:sz w:val="24"/>
          <w:szCs w:val="24"/>
          <w:lang w:val="it-IT"/>
        </w:rPr>
        <w:t xml:space="preserve">Fasi e costrutti del modello </w:t>
      </w:r>
      <w:proofErr w:type="spellStart"/>
      <w:r w:rsidRPr="00331184">
        <w:rPr>
          <w:rFonts w:asciiTheme="minorHAnsi" w:hAnsiTheme="minorHAnsi" w:cstheme="minorHAnsi"/>
          <w:b/>
          <w:bCs/>
          <w:sz w:val="24"/>
          <w:szCs w:val="24"/>
          <w:lang w:val="it-IT"/>
        </w:rPr>
        <w:t>Papadopoulos</w:t>
      </w:r>
      <w:proofErr w:type="spellEnd"/>
      <w:r w:rsidRPr="00331184">
        <w:rPr>
          <w:rFonts w:asciiTheme="minorHAnsi" w:hAnsiTheme="minorHAnsi" w:cstheme="minorHAnsi"/>
          <w:b/>
          <w:bCs/>
          <w:sz w:val="24"/>
          <w:szCs w:val="24"/>
          <w:lang w:val="it-IT"/>
        </w:rPr>
        <w:t xml:space="preserve">, </w:t>
      </w:r>
      <w:proofErr w:type="spellStart"/>
      <w:r w:rsidRPr="00331184">
        <w:rPr>
          <w:rFonts w:asciiTheme="minorHAnsi" w:hAnsiTheme="minorHAnsi" w:cstheme="minorHAnsi"/>
          <w:b/>
          <w:bCs/>
          <w:sz w:val="24"/>
          <w:szCs w:val="24"/>
          <w:lang w:val="it-IT"/>
        </w:rPr>
        <w:t>Tilki</w:t>
      </w:r>
      <w:proofErr w:type="spellEnd"/>
      <w:r w:rsidRPr="00331184">
        <w:rPr>
          <w:rFonts w:asciiTheme="minorHAnsi" w:hAnsiTheme="minorHAnsi" w:cstheme="minorHAnsi"/>
          <w:b/>
          <w:bCs/>
          <w:sz w:val="24"/>
          <w:szCs w:val="24"/>
          <w:lang w:val="it-IT"/>
        </w:rPr>
        <w:t xml:space="preserve"> e Taylor [PTT]</w:t>
      </w:r>
      <w:r w:rsidRPr="00331184">
        <w:rPr>
          <w:rFonts w:asciiTheme="minorHAnsi" w:hAnsiTheme="minorHAnsi" w:cstheme="minorHAnsi"/>
          <w:bCs/>
          <w:sz w:val="24"/>
          <w:szCs w:val="24"/>
          <w:lang w:val="it-IT"/>
        </w:rPr>
        <w:t xml:space="preserve"> (</w:t>
      </w:r>
      <w:proofErr w:type="spellStart"/>
      <w:r w:rsidRPr="00331184">
        <w:rPr>
          <w:rFonts w:asciiTheme="minorHAnsi" w:hAnsiTheme="minorHAnsi" w:cstheme="minorHAnsi"/>
          <w:bCs/>
          <w:sz w:val="24"/>
          <w:szCs w:val="24"/>
          <w:lang w:val="it-IT"/>
        </w:rPr>
        <w:t>Papadopoulos</w:t>
      </w:r>
      <w:proofErr w:type="spellEnd"/>
      <w:r w:rsidRPr="00331184">
        <w:rPr>
          <w:rFonts w:asciiTheme="minorHAnsi" w:hAnsiTheme="minorHAnsi" w:cstheme="minorHAnsi"/>
          <w:bCs/>
          <w:sz w:val="24"/>
          <w:szCs w:val="24"/>
          <w:lang w:val="it-IT"/>
        </w:rPr>
        <w:t>, 2006).</w:t>
      </w:r>
    </w:p>
    <w:p w14:paraId="6D31674D" w14:textId="33031DDD" w:rsidR="00331184" w:rsidRPr="00331184" w:rsidRDefault="00331184" w:rsidP="001B406D">
      <w:pPr>
        <w:autoSpaceDE w:val="0"/>
        <w:autoSpaceDN w:val="0"/>
        <w:adjustRightInd w:val="0"/>
        <w:spacing w:before="240" w:after="0"/>
        <w:jc w:val="both"/>
        <w:rPr>
          <w:rFonts w:asciiTheme="minorHAnsi" w:hAnsiTheme="minorHAnsi" w:cstheme="minorHAnsi"/>
          <w:bCs/>
          <w:sz w:val="24"/>
          <w:szCs w:val="24"/>
          <w:lang w:val="it-IT"/>
        </w:rPr>
      </w:pPr>
      <w:r w:rsidRPr="00331184">
        <w:rPr>
          <w:rFonts w:asciiTheme="minorHAnsi" w:hAnsiTheme="minorHAnsi" w:cstheme="minorHAnsi"/>
          <w:bCs/>
          <w:sz w:val="24"/>
          <w:szCs w:val="24"/>
          <w:lang w:val="it-IT"/>
        </w:rPr>
        <w:t>Come si può vedere</w:t>
      </w:r>
      <w:r>
        <w:rPr>
          <w:rFonts w:asciiTheme="minorHAnsi" w:hAnsiTheme="minorHAnsi" w:cstheme="minorHAnsi"/>
          <w:bCs/>
          <w:sz w:val="24"/>
          <w:szCs w:val="24"/>
          <w:lang w:val="it-IT"/>
        </w:rPr>
        <w:t xml:space="preserve"> più</w:t>
      </w:r>
      <w:r w:rsidRPr="00331184">
        <w:rPr>
          <w:rFonts w:asciiTheme="minorHAnsi" w:hAnsiTheme="minorHAnsi" w:cstheme="minorHAnsi"/>
          <w:bCs/>
          <w:sz w:val="24"/>
          <w:szCs w:val="24"/>
          <w:lang w:val="it-IT"/>
        </w:rPr>
        <w:t xml:space="preserve"> sopra, il modello si compone di </w:t>
      </w:r>
      <w:r w:rsidRPr="00331184">
        <w:rPr>
          <w:rFonts w:asciiTheme="minorHAnsi" w:eastAsia="Malgun Gothic" w:hAnsiTheme="minorHAnsi" w:cstheme="minorHAnsi"/>
          <w:b/>
          <w:bCs/>
          <w:color w:val="1F4E79" w:themeColor="accent5" w:themeShade="80"/>
          <w:sz w:val="24"/>
          <w:szCs w:val="24"/>
          <w:shd w:val="clear" w:color="auto" w:fill="FFFFFF"/>
          <w:lang w:val="it-IT"/>
        </w:rPr>
        <w:t>quattro fasi, ciascuna caratterizzata da un costrutto diverso</w:t>
      </w:r>
      <w:r w:rsidRPr="00331184">
        <w:rPr>
          <w:rFonts w:asciiTheme="minorHAnsi" w:hAnsiTheme="minorHAnsi" w:cstheme="minorHAnsi"/>
          <w:bCs/>
          <w:sz w:val="24"/>
          <w:szCs w:val="24"/>
          <w:lang w:val="it-IT"/>
        </w:rPr>
        <w:t xml:space="preserve">: La prima fase del modello è la </w:t>
      </w:r>
      <w:r w:rsidRPr="00331184">
        <w:rPr>
          <w:rFonts w:asciiTheme="minorHAnsi" w:eastAsia="Malgun Gothic" w:hAnsiTheme="minorHAnsi" w:cstheme="minorHAnsi"/>
          <w:b/>
          <w:bCs/>
          <w:color w:val="1F4E79" w:themeColor="accent5" w:themeShade="80"/>
          <w:sz w:val="24"/>
          <w:szCs w:val="24"/>
          <w:shd w:val="clear" w:color="auto" w:fill="FFFFFF"/>
          <w:lang w:val="it-IT"/>
        </w:rPr>
        <w:t>consapevolezza culturale</w:t>
      </w:r>
      <w:r w:rsidRPr="00331184">
        <w:rPr>
          <w:rFonts w:asciiTheme="minorHAnsi" w:hAnsiTheme="minorHAnsi" w:cstheme="minorHAnsi"/>
          <w:bCs/>
          <w:sz w:val="24"/>
          <w:szCs w:val="24"/>
          <w:lang w:val="it-IT"/>
        </w:rPr>
        <w:t xml:space="preserve"> che inizia con un esame della nostra base di valori personali e delle nostre convinzioni. La natura della costruzione dell'identità culturale così come la sua influenza sulle credenze e sulle pratiche di salute delle persone sono </w:t>
      </w:r>
      <w:r>
        <w:rPr>
          <w:rFonts w:asciiTheme="minorHAnsi" w:hAnsiTheme="minorHAnsi" w:cstheme="minorHAnsi"/>
          <w:bCs/>
          <w:sz w:val="24"/>
          <w:szCs w:val="24"/>
          <w:lang w:val="it-IT"/>
        </w:rPr>
        <w:t>considerati</w:t>
      </w:r>
      <w:r w:rsidRPr="00331184">
        <w:rPr>
          <w:rFonts w:asciiTheme="minorHAnsi" w:hAnsiTheme="minorHAnsi" w:cstheme="minorHAnsi"/>
          <w:bCs/>
          <w:sz w:val="24"/>
          <w:szCs w:val="24"/>
          <w:lang w:val="it-IT"/>
        </w:rPr>
        <w:t xml:space="preserve"> </w:t>
      </w:r>
      <w:r>
        <w:rPr>
          <w:rFonts w:asciiTheme="minorHAnsi" w:hAnsiTheme="minorHAnsi" w:cstheme="minorHAnsi"/>
          <w:bCs/>
          <w:sz w:val="24"/>
          <w:szCs w:val="24"/>
          <w:lang w:val="it-IT"/>
        </w:rPr>
        <w:t>fondamenti necessari</w:t>
      </w:r>
      <w:r w:rsidRPr="00331184">
        <w:rPr>
          <w:rFonts w:asciiTheme="minorHAnsi" w:hAnsiTheme="minorHAnsi" w:cstheme="minorHAnsi"/>
          <w:bCs/>
          <w:sz w:val="24"/>
          <w:szCs w:val="24"/>
          <w:lang w:val="it-IT"/>
        </w:rPr>
        <w:t xml:space="preserve"> di una piattaforma di apprendimento.</w:t>
      </w:r>
    </w:p>
    <w:p w14:paraId="0DA66213" w14:textId="29ABB038" w:rsidR="00331184" w:rsidRDefault="00331184" w:rsidP="001B406D">
      <w:pPr>
        <w:autoSpaceDE w:val="0"/>
        <w:autoSpaceDN w:val="0"/>
        <w:adjustRightInd w:val="0"/>
        <w:spacing w:before="240" w:after="0"/>
        <w:jc w:val="both"/>
        <w:rPr>
          <w:rFonts w:asciiTheme="minorHAnsi" w:hAnsiTheme="minorHAnsi" w:cstheme="minorHAnsi"/>
          <w:bCs/>
          <w:sz w:val="24"/>
          <w:szCs w:val="24"/>
          <w:lang w:val="it-IT"/>
        </w:rPr>
      </w:pPr>
      <w:r w:rsidRPr="00331184">
        <w:rPr>
          <w:rFonts w:asciiTheme="minorHAnsi" w:hAnsiTheme="minorHAnsi" w:cstheme="minorHAnsi"/>
          <w:bCs/>
          <w:sz w:val="24"/>
          <w:szCs w:val="24"/>
          <w:lang w:val="it-IT"/>
        </w:rPr>
        <w:t xml:space="preserve">La </w:t>
      </w:r>
      <w:r w:rsidRPr="00331184">
        <w:rPr>
          <w:rFonts w:asciiTheme="minorHAnsi" w:eastAsia="Malgun Gothic" w:hAnsiTheme="minorHAnsi" w:cstheme="minorHAnsi"/>
          <w:b/>
          <w:bCs/>
          <w:color w:val="1F4E79" w:themeColor="accent5" w:themeShade="80"/>
          <w:sz w:val="24"/>
          <w:szCs w:val="24"/>
          <w:shd w:val="clear" w:color="auto" w:fill="FFFFFF"/>
          <w:lang w:val="en-GB"/>
        </w:rPr>
        <w:t>conoscenza culturale</w:t>
      </w:r>
      <w:r w:rsidRPr="00331184">
        <w:rPr>
          <w:rFonts w:asciiTheme="minorHAnsi" w:hAnsiTheme="minorHAnsi" w:cstheme="minorHAnsi"/>
          <w:bCs/>
          <w:sz w:val="24"/>
          <w:szCs w:val="24"/>
          <w:lang w:val="it-IT"/>
        </w:rPr>
        <w:t xml:space="preserve"> (la seconda fase) può essere acquisita in diversi modi. Un contatto significativo con persone di diversi gruppi etnici può migliorare la conoscenza delle loro convinzioni e comportamenti </w:t>
      </w:r>
      <w:r>
        <w:rPr>
          <w:rFonts w:asciiTheme="minorHAnsi" w:hAnsiTheme="minorHAnsi" w:cstheme="minorHAnsi"/>
          <w:bCs/>
          <w:sz w:val="24"/>
          <w:szCs w:val="24"/>
          <w:lang w:val="it-IT"/>
        </w:rPr>
        <w:t>nell’ambito della</w:t>
      </w:r>
      <w:r w:rsidRPr="00331184">
        <w:rPr>
          <w:rFonts w:asciiTheme="minorHAnsi" w:hAnsiTheme="minorHAnsi" w:cstheme="minorHAnsi"/>
          <w:bCs/>
          <w:sz w:val="24"/>
          <w:szCs w:val="24"/>
          <w:lang w:val="it-IT"/>
        </w:rPr>
        <w:t xml:space="preserve"> salute, </w:t>
      </w:r>
      <w:r>
        <w:rPr>
          <w:rFonts w:asciiTheme="minorHAnsi" w:hAnsiTheme="minorHAnsi" w:cstheme="minorHAnsi"/>
          <w:bCs/>
          <w:sz w:val="24"/>
          <w:szCs w:val="24"/>
          <w:lang w:val="it-IT"/>
        </w:rPr>
        <w:t>e può</w:t>
      </w:r>
      <w:r w:rsidRPr="00331184">
        <w:rPr>
          <w:rFonts w:asciiTheme="minorHAnsi" w:hAnsiTheme="minorHAnsi" w:cstheme="minorHAnsi"/>
          <w:bCs/>
          <w:sz w:val="24"/>
          <w:szCs w:val="24"/>
          <w:lang w:val="it-IT"/>
        </w:rPr>
        <w:t xml:space="preserve"> aumentare la comprensione dei problemi che devono affrontare. Attraverso lo studio sociologico, </w:t>
      </w:r>
      <w:r>
        <w:rPr>
          <w:rFonts w:asciiTheme="minorHAnsi" w:hAnsiTheme="minorHAnsi" w:cstheme="minorHAnsi"/>
          <w:bCs/>
          <w:sz w:val="24"/>
          <w:szCs w:val="24"/>
          <w:lang w:val="it-IT"/>
        </w:rPr>
        <w:t>potremo sapere di più sull’esercizio</w:t>
      </w:r>
      <w:r w:rsidRPr="00331184">
        <w:rPr>
          <w:rFonts w:asciiTheme="minorHAnsi" w:hAnsiTheme="minorHAnsi" w:cstheme="minorHAnsi"/>
          <w:bCs/>
          <w:sz w:val="24"/>
          <w:szCs w:val="24"/>
          <w:lang w:val="it-IT"/>
        </w:rPr>
        <w:t xml:space="preserve"> </w:t>
      </w:r>
      <w:r>
        <w:rPr>
          <w:rFonts w:asciiTheme="minorHAnsi" w:hAnsiTheme="minorHAnsi" w:cstheme="minorHAnsi"/>
          <w:bCs/>
          <w:sz w:val="24"/>
          <w:szCs w:val="24"/>
          <w:lang w:val="it-IT"/>
        </w:rPr>
        <w:t xml:space="preserve">del </w:t>
      </w:r>
      <w:r w:rsidRPr="00331184">
        <w:rPr>
          <w:rFonts w:asciiTheme="minorHAnsi" w:hAnsiTheme="minorHAnsi" w:cstheme="minorHAnsi"/>
          <w:bCs/>
          <w:sz w:val="24"/>
          <w:szCs w:val="24"/>
          <w:lang w:val="it-IT"/>
        </w:rPr>
        <w:t xml:space="preserve">potere, </w:t>
      </w:r>
      <w:r>
        <w:rPr>
          <w:rFonts w:asciiTheme="minorHAnsi" w:hAnsiTheme="minorHAnsi" w:cstheme="minorHAnsi"/>
          <w:bCs/>
          <w:sz w:val="24"/>
          <w:szCs w:val="24"/>
          <w:lang w:val="it-IT"/>
        </w:rPr>
        <w:t>quale</w:t>
      </w:r>
      <w:r w:rsidRPr="00331184">
        <w:rPr>
          <w:rFonts w:asciiTheme="minorHAnsi" w:hAnsiTheme="minorHAnsi" w:cstheme="minorHAnsi"/>
          <w:bCs/>
          <w:sz w:val="24"/>
          <w:szCs w:val="24"/>
          <w:lang w:val="it-IT"/>
        </w:rPr>
        <w:t xml:space="preserve"> il potere e il controllo professionale, o creare collegam</w:t>
      </w:r>
      <w:r>
        <w:rPr>
          <w:rFonts w:asciiTheme="minorHAnsi" w:hAnsiTheme="minorHAnsi" w:cstheme="minorHAnsi"/>
          <w:bCs/>
          <w:sz w:val="24"/>
          <w:szCs w:val="24"/>
          <w:lang w:val="it-IT"/>
        </w:rPr>
        <w:t xml:space="preserve">enti tra la posizione delle persone nella società </w:t>
      </w:r>
      <w:r w:rsidRPr="00331184">
        <w:rPr>
          <w:rFonts w:asciiTheme="minorHAnsi" w:hAnsiTheme="minorHAnsi" w:cstheme="minorHAnsi"/>
          <w:bCs/>
          <w:sz w:val="24"/>
          <w:szCs w:val="24"/>
          <w:lang w:val="it-IT"/>
        </w:rPr>
        <w:t xml:space="preserve">e le disuguaglianze strutturali. La conoscenza antropologica ci aiuterà a comprendere le tradizioni e le pratiche </w:t>
      </w:r>
      <w:r>
        <w:rPr>
          <w:rFonts w:asciiTheme="minorHAnsi" w:hAnsiTheme="minorHAnsi" w:cstheme="minorHAnsi"/>
          <w:bCs/>
          <w:sz w:val="24"/>
          <w:szCs w:val="24"/>
          <w:lang w:val="it-IT"/>
        </w:rPr>
        <w:t>nella</w:t>
      </w:r>
      <w:r w:rsidRPr="00331184">
        <w:rPr>
          <w:rFonts w:asciiTheme="minorHAnsi" w:hAnsiTheme="minorHAnsi" w:cstheme="minorHAnsi"/>
          <w:bCs/>
          <w:sz w:val="24"/>
          <w:szCs w:val="24"/>
          <w:lang w:val="it-IT"/>
        </w:rPr>
        <w:t xml:space="preserve"> cura di sé di diversi gruppi culturali</w:t>
      </w:r>
      <w:r>
        <w:rPr>
          <w:rFonts w:asciiTheme="minorHAnsi" w:hAnsiTheme="minorHAnsi" w:cstheme="minorHAnsi"/>
          <w:bCs/>
          <w:sz w:val="24"/>
          <w:szCs w:val="24"/>
          <w:lang w:val="it-IT"/>
        </w:rPr>
        <w:t>,</w:t>
      </w:r>
      <w:r w:rsidRPr="00331184">
        <w:rPr>
          <w:rFonts w:asciiTheme="minorHAnsi" w:hAnsiTheme="minorHAnsi" w:cstheme="minorHAnsi"/>
          <w:bCs/>
          <w:sz w:val="24"/>
          <w:szCs w:val="24"/>
          <w:lang w:val="it-IT"/>
        </w:rPr>
        <w:t xml:space="preserve"> consentendoci così di considerare somiglianze e differenze.</w:t>
      </w:r>
    </w:p>
    <w:p w14:paraId="2A9508E3" w14:textId="7F4E3320" w:rsidR="00331184" w:rsidRPr="00331184" w:rsidRDefault="00331184" w:rsidP="001B406D">
      <w:pPr>
        <w:autoSpaceDE w:val="0"/>
        <w:autoSpaceDN w:val="0"/>
        <w:adjustRightInd w:val="0"/>
        <w:spacing w:before="240" w:after="0"/>
        <w:jc w:val="both"/>
        <w:rPr>
          <w:rFonts w:asciiTheme="minorHAnsi" w:hAnsiTheme="minorHAnsi" w:cstheme="minorHAnsi"/>
          <w:bCs/>
          <w:sz w:val="24"/>
          <w:szCs w:val="24"/>
          <w:lang w:val="it-IT"/>
        </w:rPr>
      </w:pPr>
      <w:r w:rsidRPr="00331184">
        <w:rPr>
          <w:rFonts w:asciiTheme="minorHAnsi" w:hAnsiTheme="minorHAnsi" w:cstheme="minorHAnsi"/>
          <w:bCs/>
          <w:sz w:val="24"/>
          <w:szCs w:val="24"/>
          <w:lang w:val="it-IT"/>
        </w:rPr>
        <w:lastRenderedPageBreak/>
        <w:t xml:space="preserve">Un elemento importante per raggiungere la </w:t>
      </w:r>
      <w:r w:rsidRPr="00331184">
        <w:rPr>
          <w:rFonts w:asciiTheme="minorHAnsi" w:eastAsia="Malgun Gothic" w:hAnsiTheme="minorHAnsi" w:cstheme="minorHAnsi"/>
          <w:b/>
          <w:bCs/>
          <w:color w:val="1F4E79" w:themeColor="accent5" w:themeShade="80"/>
          <w:sz w:val="24"/>
          <w:szCs w:val="24"/>
          <w:shd w:val="clear" w:color="auto" w:fill="FFFFFF"/>
          <w:lang w:val="it-IT"/>
        </w:rPr>
        <w:t>sensibilità culturale</w:t>
      </w:r>
      <w:r w:rsidRPr="00331184">
        <w:rPr>
          <w:rFonts w:asciiTheme="minorHAnsi" w:hAnsiTheme="minorHAnsi" w:cstheme="minorHAnsi"/>
          <w:bCs/>
          <w:sz w:val="24"/>
          <w:szCs w:val="24"/>
          <w:lang w:val="it-IT"/>
        </w:rPr>
        <w:t xml:space="preserve"> (terza fase) è </w:t>
      </w:r>
      <w:r>
        <w:rPr>
          <w:rFonts w:asciiTheme="minorHAnsi" w:hAnsiTheme="minorHAnsi" w:cstheme="minorHAnsi"/>
          <w:bCs/>
          <w:sz w:val="24"/>
          <w:szCs w:val="24"/>
          <w:lang w:val="it-IT"/>
        </w:rPr>
        <w:t>considerare il</w:t>
      </w:r>
      <w:r w:rsidRPr="00331184">
        <w:rPr>
          <w:rFonts w:asciiTheme="minorHAnsi" w:hAnsiTheme="minorHAnsi" w:cstheme="minorHAnsi"/>
          <w:bCs/>
          <w:sz w:val="24"/>
          <w:szCs w:val="24"/>
          <w:lang w:val="it-IT"/>
        </w:rPr>
        <w:t xml:space="preserve"> modo in cui i professionisti vedono le persone affidate alle loro cure. Il modello sostiene che, a meno che i clienti non siano considerati veri </w:t>
      </w:r>
      <w:r>
        <w:rPr>
          <w:rFonts w:asciiTheme="minorHAnsi" w:hAnsiTheme="minorHAnsi" w:cstheme="minorHAnsi"/>
          <w:bCs/>
          <w:sz w:val="24"/>
          <w:szCs w:val="24"/>
          <w:lang w:val="it-IT"/>
        </w:rPr>
        <w:t>“</w:t>
      </w:r>
      <w:r w:rsidRPr="00331184">
        <w:rPr>
          <w:rFonts w:asciiTheme="minorHAnsi" w:hAnsiTheme="minorHAnsi" w:cstheme="minorHAnsi"/>
          <w:bCs/>
          <w:sz w:val="24"/>
          <w:szCs w:val="24"/>
          <w:lang w:val="it-IT"/>
        </w:rPr>
        <w:t>partner</w:t>
      </w:r>
      <w:r>
        <w:rPr>
          <w:rFonts w:asciiTheme="minorHAnsi" w:hAnsiTheme="minorHAnsi" w:cstheme="minorHAnsi"/>
          <w:bCs/>
          <w:sz w:val="24"/>
          <w:szCs w:val="24"/>
          <w:lang w:val="it-IT"/>
        </w:rPr>
        <w:t>” nella cura</w:t>
      </w:r>
      <w:r w:rsidRPr="00331184">
        <w:rPr>
          <w:rFonts w:asciiTheme="minorHAnsi" w:hAnsiTheme="minorHAnsi" w:cstheme="minorHAnsi"/>
          <w:bCs/>
          <w:sz w:val="24"/>
          <w:szCs w:val="24"/>
          <w:lang w:val="it-IT"/>
        </w:rPr>
        <w:t xml:space="preserve">, non </w:t>
      </w:r>
      <w:r>
        <w:rPr>
          <w:rFonts w:asciiTheme="minorHAnsi" w:hAnsiTheme="minorHAnsi" w:cstheme="minorHAnsi"/>
          <w:bCs/>
          <w:sz w:val="24"/>
          <w:szCs w:val="24"/>
          <w:lang w:val="it-IT"/>
        </w:rPr>
        <w:t>è possibile ottenere un’</w:t>
      </w:r>
      <w:r w:rsidRPr="00331184">
        <w:rPr>
          <w:rFonts w:asciiTheme="minorHAnsi" w:hAnsiTheme="minorHAnsi" w:cstheme="minorHAnsi"/>
          <w:bCs/>
          <w:sz w:val="24"/>
          <w:szCs w:val="24"/>
          <w:lang w:val="it-IT"/>
        </w:rPr>
        <w:t xml:space="preserve">assistenza culturalmente sensibile. Non considerare i pazienti/clienti come partner nella loro cura significa che i professionisti stanno usando il loro potere in modo oppressivo. </w:t>
      </w:r>
      <w:r>
        <w:rPr>
          <w:rFonts w:asciiTheme="minorHAnsi" w:hAnsiTheme="minorHAnsi" w:cstheme="minorHAnsi"/>
          <w:bCs/>
          <w:sz w:val="24"/>
          <w:szCs w:val="24"/>
          <w:lang w:val="it-IT"/>
        </w:rPr>
        <w:t>Una</w:t>
      </w:r>
      <w:r w:rsidRPr="00331184">
        <w:rPr>
          <w:rFonts w:asciiTheme="minorHAnsi" w:hAnsiTheme="minorHAnsi" w:cstheme="minorHAnsi"/>
          <w:bCs/>
          <w:sz w:val="24"/>
          <w:szCs w:val="24"/>
          <w:lang w:val="it-IT"/>
        </w:rPr>
        <w:t xml:space="preserve"> partnership paritari</w:t>
      </w:r>
      <w:r>
        <w:rPr>
          <w:rFonts w:asciiTheme="minorHAnsi" w:hAnsiTheme="minorHAnsi" w:cstheme="minorHAnsi"/>
          <w:bCs/>
          <w:sz w:val="24"/>
          <w:szCs w:val="24"/>
          <w:lang w:val="it-IT"/>
        </w:rPr>
        <w:t>a</w:t>
      </w:r>
      <w:r w:rsidRPr="00331184">
        <w:rPr>
          <w:rFonts w:asciiTheme="minorHAnsi" w:hAnsiTheme="minorHAnsi" w:cstheme="minorHAnsi"/>
          <w:bCs/>
          <w:sz w:val="24"/>
          <w:szCs w:val="24"/>
          <w:lang w:val="it-IT"/>
        </w:rPr>
        <w:t xml:space="preserve"> implica compassione, fiducia, accettazione e rispetto, nonché facilitazione e negoziazione.</w:t>
      </w:r>
    </w:p>
    <w:p w14:paraId="3282BDEA" w14:textId="651D749B" w:rsidR="00331184" w:rsidRPr="00331184" w:rsidRDefault="00331184" w:rsidP="001B406D">
      <w:pPr>
        <w:autoSpaceDE w:val="0"/>
        <w:autoSpaceDN w:val="0"/>
        <w:adjustRightInd w:val="0"/>
        <w:spacing w:before="240" w:after="0"/>
        <w:jc w:val="both"/>
        <w:rPr>
          <w:rFonts w:asciiTheme="minorHAnsi" w:hAnsiTheme="minorHAnsi" w:cstheme="minorHAnsi"/>
          <w:bCs/>
          <w:sz w:val="24"/>
          <w:szCs w:val="24"/>
          <w:lang w:val="it-IT"/>
        </w:rPr>
      </w:pPr>
      <w:r w:rsidRPr="00331184">
        <w:rPr>
          <w:rFonts w:asciiTheme="minorHAnsi" w:hAnsiTheme="minorHAnsi" w:cstheme="minorHAnsi"/>
          <w:bCs/>
          <w:sz w:val="24"/>
          <w:szCs w:val="24"/>
          <w:lang w:val="it-IT"/>
        </w:rPr>
        <w:t>Il raggiungimento della quarta fase (</w:t>
      </w:r>
      <w:r w:rsidRPr="00331184">
        <w:rPr>
          <w:rFonts w:asciiTheme="minorHAnsi" w:eastAsia="Malgun Gothic" w:hAnsiTheme="minorHAnsi" w:cstheme="minorHAnsi"/>
          <w:b/>
          <w:bCs/>
          <w:color w:val="1F4E79" w:themeColor="accent5" w:themeShade="80"/>
          <w:sz w:val="24"/>
          <w:szCs w:val="24"/>
          <w:shd w:val="clear" w:color="auto" w:fill="FFFFFF"/>
          <w:lang w:val="it-IT"/>
        </w:rPr>
        <w:t>competenza culturale</w:t>
      </w:r>
      <w:r w:rsidRPr="00331184">
        <w:rPr>
          <w:rFonts w:asciiTheme="minorHAnsi" w:hAnsiTheme="minorHAnsi" w:cstheme="minorHAnsi"/>
          <w:bCs/>
          <w:sz w:val="24"/>
          <w:szCs w:val="24"/>
          <w:lang w:val="it-IT"/>
        </w:rPr>
        <w:t>) richied</w:t>
      </w:r>
      <w:r>
        <w:rPr>
          <w:rFonts w:asciiTheme="minorHAnsi" w:hAnsiTheme="minorHAnsi" w:cstheme="minorHAnsi"/>
          <w:bCs/>
          <w:sz w:val="24"/>
          <w:szCs w:val="24"/>
          <w:lang w:val="it-IT"/>
        </w:rPr>
        <w:t>e la sintesi e l'applicazione della</w:t>
      </w:r>
      <w:r w:rsidRPr="00331184">
        <w:rPr>
          <w:rFonts w:asciiTheme="minorHAnsi" w:hAnsiTheme="minorHAnsi" w:cstheme="minorHAnsi"/>
          <w:bCs/>
          <w:sz w:val="24"/>
          <w:szCs w:val="24"/>
          <w:lang w:val="it-IT"/>
        </w:rPr>
        <w:t xml:space="preserve"> consapevolezza, conoscenza e sensibilità precedentemente acquisite. Ulteriore attenzione è data alle abilità pratiche come la valutazione dei bisogni, la diagnosi infermieristica e le capacità di erogazione delle cure. Una </w:t>
      </w:r>
      <w:r>
        <w:rPr>
          <w:rFonts w:asciiTheme="minorHAnsi" w:hAnsiTheme="minorHAnsi" w:cstheme="minorHAnsi"/>
          <w:bCs/>
          <w:sz w:val="24"/>
          <w:szCs w:val="24"/>
          <w:lang w:val="it-IT"/>
        </w:rPr>
        <w:t xml:space="preserve">delle </w:t>
      </w:r>
      <w:r w:rsidRPr="00331184">
        <w:rPr>
          <w:rFonts w:asciiTheme="minorHAnsi" w:hAnsiTheme="minorHAnsi" w:cstheme="minorHAnsi"/>
          <w:bCs/>
          <w:sz w:val="24"/>
          <w:szCs w:val="24"/>
          <w:lang w:val="it-IT"/>
        </w:rPr>
        <w:t>component</w:t>
      </w:r>
      <w:r>
        <w:rPr>
          <w:rFonts w:asciiTheme="minorHAnsi" w:hAnsiTheme="minorHAnsi" w:cstheme="minorHAnsi"/>
          <w:bCs/>
          <w:sz w:val="24"/>
          <w:szCs w:val="24"/>
          <w:lang w:val="it-IT"/>
        </w:rPr>
        <w:t>i</w:t>
      </w:r>
      <w:r w:rsidRPr="00331184">
        <w:rPr>
          <w:rFonts w:asciiTheme="minorHAnsi" w:hAnsiTheme="minorHAnsi" w:cstheme="minorHAnsi"/>
          <w:bCs/>
          <w:sz w:val="24"/>
          <w:szCs w:val="24"/>
          <w:lang w:val="it-IT"/>
        </w:rPr>
        <w:t xml:space="preserve"> più importante di questa fase è la capacità di riconoscere e </w:t>
      </w:r>
      <w:r>
        <w:rPr>
          <w:rFonts w:asciiTheme="minorHAnsi" w:hAnsiTheme="minorHAnsi" w:cstheme="minorHAnsi"/>
          <w:bCs/>
          <w:sz w:val="24"/>
          <w:szCs w:val="24"/>
          <w:lang w:val="it-IT"/>
        </w:rPr>
        <w:t>combattere</w:t>
      </w:r>
      <w:r w:rsidRPr="00331184">
        <w:rPr>
          <w:rFonts w:asciiTheme="minorHAnsi" w:hAnsiTheme="minorHAnsi" w:cstheme="minorHAnsi"/>
          <w:bCs/>
          <w:sz w:val="24"/>
          <w:szCs w:val="24"/>
          <w:lang w:val="it-IT"/>
        </w:rPr>
        <w:t xml:space="preserve"> il razzismo e altre forme di discriminazione e pratiche oppressive.</w:t>
      </w:r>
    </w:p>
    <w:p w14:paraId="5CBC7E7E" w14:textId="4A7D2D42" w:rsidR="00331184" w:rsidRPr="00331184" w:rsidRDefault="00331184" w:rsidP="001B406D">
      <w:pPr>
        <w:autoSpaceDE w:val="0"/>
        <w:autoSpaceDN w:val="0"/>
        <w:adjustRightInd w:val="0"/>
        <w:spacing w:before="240" w:after="0"/>
        <w:jc w:val="both"/>
        <w:rPr>
          <w:rFonts w:asciiTheme="minorHAnsi" w:hAnsiTheme="minorHAnsi" w:cstheme="minorHAnsi"/>
          <w:bCs/>
          <w:sz w:val="24"/>
          <w:szCs w:val="24"/>
          <w:lang w:val="it-IT"/>
        </w:rPr>
      </w:pPr>
      <w:r w:rsidRPr="00331184">
        <w:rPr>
          <w:rFonts w:asciiTheme="minorHAnsi" w:hAnsiTheme="minorHAnsi" w:cstheme="minorHAnsi"/>
          <w:bCs/>
          <w:sz w:val="24"/>
          <w:szCs w:val="24"/>
          <w:lang w:val="it-IT"/>
        </w:rPr>
        <w:t xml:space="preserve">La competenza culturale è un processo che </w:t>
      </w:r>
      <w:r>
        <w:rPr>
          <w:rFonts w:asciiTheme="minorHAnsi" w:hAnsiTheme="minorHAnsi" w:cstheme="minorHAnsi"/>
          <w:bCs/>
          <w:sz w:val="24"/>
          <w:szCs w:val="24"/>
          <w:lang w:val="it-IT"/>
        </w:rPr>
        <w:t>svolge un ruolo chiave</w:t>
      </w:r>
      <w:r w:rsidRPr="00331184">
        <w:rPr>
          <w:rFonts w:asciiTheme="minorHAnsi" w:hAnsiTheme="minorHAnsi" w:cstheme="minorHAnsi"/>
          <w:bCs/>
          <w:sz w:val="24"/>
          <w:szCs w:val="24"/>
          <w:lang w:val="it-IT"/>
        </w:rPr>
        <w:t xml:space="preserve"> per sviluppare e affinare continuamente la propria capacità di fornire un'assistenza sanitaria efficace e compassionevole, tenendo in considerazione </w:t>
      </w:r>
      <w:r>
        <w:rPr>
          <w:rFonts w:asciiTheme="minorHAnsi" w:hAnsiTheme="minorHAnsi" w:cstheme="minorHAnsi"/>
          <w:bCs/>
          <w:sz w:val="24"/>
          <w:szCs w:val="24"/>
          <w:lang w:val="it-IT"/>
        </w:rPr>
        <w:t>ciò che le persone credono</w:t>
      </w:r>
      <w:r w:rsidRPr="00331184">
        <w:rPr>
          <w:rFonts w:asciiTheme="minorHAnsi" w:hAnsiTheme="minorHAnsi" w:cstheme="minorHAnsi"/>
          <w:bCs/>
          <w:sz w:val="24"/>
          <w:szCs w:val="24"/>
          <w:lang w:val="it-IT"/>
        </w:rPr>
        <w:t xml:space="preserve">, i </w:t>
      </w:r>
      <w:r>
        <w:rPr>
          <w:rFonts w:asciiTheme="minorHAnsi" w:hAnsiTheme="minorHAnsi" w:cstheme="minorHAnsi"/>
          <w:bCs/>
          <w:sz w:val="24"/>
          <w:szCs w:val="24"/>
          <w:lang w:val="it-IT"/>
        </w:rPr>
        <w:t xml:space="preserve">loro comportamenti e </w:t>
      </w:r>
      <w:r w:rsidRPr="00331184">
        <w:rPr>
          <w:rFonts w:asciiTheme="minorHAnsi" w:hAnsiTheme="minorHAnsi" w:cstheme="minorHAnsi"/>
          <w:bCs/>
          <w:sz w:val="24"/>
          <w:szCs w:val="24"/>
          <w:lang w:val="it-IT"/>
        </w:rPr>
        <w:t>bisogni culturali.</w:t>
      </w:r>
    </w:p>
    <w:p w14:paraId="464D825D" w14:textId="08038622" w:rsidR="00331184" w:rsidRPr="00331184" w:rsidRDefault="00331184" w:rsidP="001B406D">
      <w:pPr>
        <w:autoSpaceDE w:val="0"/>
        <w:autoSpaceDN w:val="0"/>
        <w:adjustRightInd w:val="0"/>
        <w:spacing w:before="240" w:after="0"/>
        <w:jc w:val="both"/>
        <w:rPr>
          <w:rFonts w:asciiTheme="minorHAnsi" w:hAnsiTheme="minorHAnsi" w:cstheme="minorHAnsi"/>
          <w:bCs/>
          <w:sz w:val="24"/>
          <w:szCs w:val="24"/>
          <w:lang w:val="it-IT"/>
        </w:rPr>
      </w:pPr>
      <w:r w:rsidRPr="00331184">
        <w:rPr>
          <w:rFonts w:asciiTheme="minorHAnsi" w:hAnsiTheme="minorHAnsi" w:cstheme="minorHAnsi"/>
          <w:bCs/>
          <w:sz w:val="24"/>
          <w:szCs w:val="24"/>
          <w:lang w:val="it-IT"/>
        </w:rPr>
        <w:t xml:space="preserve">Per essere professionisti culturalmente competenti, educatori e ricercatori devono sviluppare </w:t>
      </w:r>
      <w:r w:rsidR="00303BF6">
        <w:rPr>
          <w:rFonts w:asciiTheme="minorHAnsi" w:hAnsiTheme="minorHAnsi" w:cstheme="minorHAnsi"/>
          <w:bCs/>
          <w:sz w:val="24"/>
          <w:szCs w:val="24"/>
          <w:lang w:val="it-IT"/>
        </w:rPr>
        <w:t xml:space="preserve">sia </w:t>
      </w:r>
      <w:r w:rsidRPr="00331184">
        <w:rPr>
          <w:rFonts w:asciiTheme="minorHAnsi" w:hAnsiTheme="minorHAnsi" w:cstheme="minorHAnsi"/>
          <w:b/>
          <w:bCs/>
          <w:sz w:val="24"/>
          <w:szCs w:val="24"/>
          <w:lang w:val="it-IT"/>
        </w:rPr>
        <w:t>competenze specifiche</w:t>
      </w:r>
      <w:r w:rsidRPr="00331184">
        <w:rPr>
          <w:rFonts w:asciiTheme="minorHAnsi" w:hAnsiTheme="minorHAnsi" w:cstheme="minorHAnsi"/>
          <w:bCs/>
          <w:sz w:val="24"/>
          <w:szCs w:val="24"/>
          <w:lang w:val="it-IT"/>
        </w:rPr>
        <w:t xml:space="preserve"> </w:t>
      </w:r>
      <w:r w:rsidR="00303BF6">
        <w:rPr>
          <w:rFonts w:asciiTheme="minorHAnsi" w:hAnsiTheme="minorHAnsi" w:cstheme="minorHAnsi"/>
          <w:bCs/>
          <w:sz w:val="24"/>
          <w:szCs w:val="24"/>
          <w:lang w:val="it-IT"/>
        </w:rPr>
        <w:t>sia</w:t>
      </w:r>
      <w:r>
        <w:rPr>
          <w:rFonts w:asciiTheme="minorHAnsi" w:hAnsiTheme="minorHAnsi" w:cstheme="minorHAnsi"/>
          <w:bCs/>
          <w:sz w:val="24"/>
          <w:szCs w:val="24"/>
          <w:lang w:val="it-IT"/>
        </w:rPr>
        <w:t xml:space="preserve"> </w:t>
      </w:r>
      <w:r w:rsidRPr="00331184">
        <w:rPr>
          <w:rFonts w:asciiTheme="minorHAnsi" w:hAnsiTheme="minorHAnsi" w:cstheme="minorHAnsi"/>
          <w:b/>
          <w:bCs/>
          <w:sz w:val="24"/>
          <w:szCs w:val="24"/>
          <w:lang w:val="it-IT"/>
        </w:rPr>
        <w:t>competenze generiche</w:t>
      </w:r>
      <w:r w:rsidRPr="00331184">
        <w:rPr>
          <w:rFonts w:asciiTheme="minorHAnsi" w:hAnsiTheme="minorHAnsi" w:cstheme="minorHAnsi"/>
          <w:bCs/>
          <w:sz w:val="24"/>
          <w:szCs w:val="24"/>
          <w:lang w:val="it-IT"/>
        </w:rPr>
        <w:t xml:space="preserve">. La competenza specifica </w:t>
      </w:r>
      <w:r w:rsidR="007C2396">
        <w:rPr>
          <w:rFonts w:asciiTheme="minorHAnsi" w:hAnsiTheme="minorHAnsi" w:cstheme="minorHAnsi"/>
          <w:bCs/>
          <w:sz w:val="24"/>
          <w:szCs w:val="24"/>
          <w:lang w:val="it-IT"/>
        </w:rPr>
        <w:t>di una</w:t>
      </w:r>
      <w:r w:rsidRPr="00331184">
        <w:rPr>
          <w:rFonts w:asciiTheme="minorHAnsi" w:hAnsiTheme="minorHAnsi" w:cstheme="minorHAnsi"/>
          <w:bCs/>
          <w:sz w:val="24"/>
          <w:szCs w:val="24"/>
          <w:lang w:val="it-IT"/>
        </w:rPr>
        <w:t xml:space="preserve"> cultura si riferisce alle conoscenze e abilità relative</w:t>
      </w:r>
      <w:r w:rsidR="007C2396">
        <w:rPr>
          <w:rFonts w:asciiTheme="minorHAnsi" w:hAnsiTheme="minorHAnsi" w:cstheme="minorHAnsi"/>
          <w:bCs/>
          <w:sz w:val="24"/>
          <w:szCs w:val="24"/>
          <w:lang w:val="it-IT"/>
        </w:rPr>
        <w:t xml:space="preserve"> a un particolare gruppo etnico, </w:t>
      </w:r>
      <w:r w:rsidRPr="00331184">
        <w:rPr>
          <w:rFonts w:asciiTheme="minorHAnsi" w:hAnsiTheme="minorHAnsi" w:cstheme="minorHAnsi"/>
          <w:bCs/>
          <w:sz w:val="24"/>
          <w:szCs w:val="24"/>
          <w:lang w:val="it-IT"/>
        </w:rPr>
        <w:t xml:space="preserve">che ci consentono di comprendere i valori e le </w:t>
      </w:r>
      <w:r w:rsidR="007C2396">
        <w:rPr>
          <w:rFonts w:asciiTheme="minorHAnsi" w:hAnsiTheme="minorHAnsi" w:cstheme="minorHAnsi"/>
          <w:bCs/>
          <w:sz w:val="24"/>
          <w:szCs w:val="24"/>
          <w:lang w:val="it-IT"/>
        </w:rPr>
        <w:t>norme</w:t>
      </w:r>
      <w:r w:rsidRPr="00331184">
        <w:rPr>
          <w:rFonts w:asciiTheme="minorHAnsi" w:hAnsiTheme="minorHAnsi" w:cstheme="minorHAnsi"/>
          <w:bCs/>
          <w:sz w:val="24"/>
          <w:szCs w:val="24"/>
          <w:lang w:val="it-IT"/>
        </w:rPr>
        <w:t xml:space="preserve"> culturali che operano all'interno di una particolare cultura. La competenza culturale generica è definita come l'acquisizione di conoscenze e abilità applicabili </w:t>
      </w:r>
      <w:r w:rsidR="00303BF6">
        <w:rPr>
          <w:rFonts w:asciiTheme="minorHAnsi" w:hAnsiTheme="minorHAnsi" w:cstheme="minorHAnsi"/>
          <w:bCs/>
          <w:sz w:val="24"/>
          <w:szCs w:val="24"/>
          <w:lang w:val="it-IT"/>
        </w:rPr>
        <w:t>su diversi</w:t>
      </w:r>
      <w:r w:rsidRPr="00331184">
        <w:rPr>
          <w:rFonts w:asciiTheme="minorHAnsi" w:hAnsiTheme="minorHAnsi" w:cstheme="minorHAnsi"/>
          <w:bCs/>
          <w:sz w:val="24"/>
          <w:szCs w:val="24"/>
          <w:lang w:val="it-IT"/>
        </w:rPr>
        <w:t xml:space="preserve"> i gruppi etnici (</w:t>
      </w:r>
      <w:proofErr w:type="spellStart"/>
      <w:r w:rsidRPr="00331184">
        <w:rPr>
          <w:rFonts w:asciiTheme="minorHAnsi" w:hAnsiTheme="minorHAnsi" w:cstheme="minorHAnsi"/>
          <w:bCs/>
          <w:sz w:val="24"/>
          <w:szCs w:val="24"/>
          <w:lang w:val="it-IT"/>
        </w:rPr>
        <w:t>Gerrish</w:t>
      </w:r>
      <w:proofErr w:type="spellEnd"/>
      <w:r w:rsidRPr="00331184">
        <w:rPr>
          <w:rFonts w:asciiTheme="minorHAnsi" w:hAnsiTheme="minorHAnsi" w:cstheme="minorHAnsi"/>
          <w:bCs/>
          <w:sz w:val="24"/>
          <w:szCs w:val="24"/>
          <w:lang w:val="it-IT"/>
        </w:rPr>
        <w:t xml:space="preserve"> &amp; </w:t>
      </w:r>
      <w:proofErr w:type="spellStart"/>
      <w:r w:rsidRPr="00331184">
        <w:rPr>
          <w:rFonts w:asciiTheme="minorHAnsi" w:hAnsiTheme="minorHAnsi" w:cstheme="minorHAnsi"/>
          <w:bCs/>
          <w:sz w:val="24"/>
          <w:szCs w:val="24"/>
          <w:lang w:val="it-IT"/>
        </w:rPr>
        <w:t>Papadopoulos</w:t>
      </w:r>
      <w:proofErr w:type="spellEnd"/>
      <w:r w:rsidRPr="00331184">
        <w:rPr>
          <w:rFonts w:asciiTheme="minorHAnsi" w:hAnsiTheme="minorHAnsi" w:cstheme="minorHAnsi"/>
          <w:bCs/>
          <w:sz w:val="24"/>
          <w:szCs w:val="24"/>
          <w:lang w:val="it-IT"/>
        </w:rPr>
        <w:t>, 1999).</w:t>
      </w:r>
    </w:p>
    <w:p w14:paraId="3A94147C" w14:textId="4A58FE71" w:rsidR="00331184" w:rsidRPr="00303BF6" w:rsidRDefault="00331184" w:rsidP="001B406D">
      <w:pPr>
        <w:autoSpaceDE w:val="0"/>
        <w:autoSpaceDN w:val="0"/>
        <w:adjustRightInd w:val="0"/>
        <w:spacing w:before="240" w:after="0"/>
        <w:jc w:val="both"/>
        <w:rPr>
          <w:rFonts w:asciiTheme="minorHAnsi" w:hAnsiTheme="minorHAnsi" w:cstheme="minorHAnsi"/>
          <w:b/>
          <w:bCs/>
          <w:sz w:val="24"/>
          <w:szCs w:val="24"/>
          <w:lang w:val="it-IT"/>
        </w:rPr>
      </w:pPr>
      <w:r w:rsidRPr="00331184">
        <w:rPr>
          <w:rFonts w:asciiTheme="minorHAnsi" w:hAnsiTheme="minorHAnsi" w:cstheme="minorHAnsi"/>
          <w:bCs/>
          <w:sz w:val="24"/>
          <w:szCs w:val="24"/>
          <w:lang w:val="it-IT"/>
        </w:rPr>
        <w:t xml:space="preserve">I valori alla base del modello articolati da </w:t>
      </w:r>
      <w:proofErr w:type="spellStart"/>
      <w:r w:rsidRPr="00331184">
        <w:rPr>
          <w:rFonts w:asciiTheme="minorHAnsi" w:hAnsiTheme="minorHAnsi" w:cstheme="minorHAnsi"/>
          <w:bCs/>
          <w:sz w:val="24"/>
          <w:szCs w:val="24"/>
          <w:lang w:val="it-IT"/>
        </w:rPr>
        <w:t>Papadopoulos</w:t>
      </w:r>
      <w:proofErr w:type="spellEnd"/>
      <w:r w:rsidRPr="00331184">
        <w:rPr>
          <w:rFonts w:asciiTheme="minorHAnsi" w:hAnsiTheme="minorHAnsi" w:cstheme="minorHAnsi"/>
          <w:bCs/>
          <w:sz w:val="24"/>
          <w:szCs w:val="24"/>
          <w:lang w:val="it-IT"/>
        </w:rPr>
        <w:t xml:space="preserve"> (2006) si basano sui seguenti pilastri: </w:t>
      </w:r>
      <w:r w:rsidRPr="00303BF6">
        <w:rPr>
          <w:rFonts w:asciiTheme="minorHAnsi" w:hAnsiTheme="minorHAnsi" w:cstheme="minorHAnsi"/>
          <w:b/>
          <w:bCs/>
          <w:sz w:val="24"/>
          <w:szCs w:val="24"/>
          <w:lang w:val="it-IT"/>
        </w:rPr>
        <w:t>a) Diritti umani, b) Sistemi socio-politici; c) Relazioni interculturali, d) Etica, e) Cura.</w:t>
      </w:r>
    </w:p>
    <w:p w14:paraId="71A81AFF" w14:textId="595D4F2F" w:rsidR="00303BF6" w:rsidRPr="00303BF6" w:rsidRDefault="00303BF6" w:rsidP="001B406D">
      <w:pPr>
        <w:autoSpaceDE w:val="0"/>
        <w:autoSpaceDN w:val="0"/>
        <w:adjustRightInd w:val="0"/>
        <w:spacing w:before="240" w:after="0"/>
        <w:jc w:val="both"/>
        <w:rPr>
          <w:rFonts w:asciiTheme="minorHAnsi" w:hAnsiTheme="minorHAnsi" w:cstheme="minorHAnsi"/>
          <w:bCs/>
          <w:sz w:val="24"/>
          <w:szCs w:val="24"/>
          <w:lang w:val="it-IT"/>
        </w:rPr>
      </w:pPr>
      <w:r w:rsidRPr="00303BF6">
        <w:rPr>
          <w:rFonts w:asciiTheme="minorHAnsi" w:hAnsiTheme="minorHAnsi" w:cstheme="minorHAnsi"/>
          <w:bCs/>
          <w:sz w:val="24"/>
          <w:szCs w:val="24"/>
          <w:lang w:val="it-IT"/>
        </w:rPr>
        <w:t xml:space="preserve">Più specificamente i </w:t>
      </w:r>
      <w:r>
        <w:rPr>
          <w:rFonts w:asciiTheme="minorHAnsi" w:hAnsiTheme="minorHAnsi" w:cstheme="minorHAnsi"/>
          <w:b/>
          <w:bCs/>
          <w:sz w:val="24"/>
          <w:szCs w:val="24"/>
          <w:lang w:val="it-IT"/>
        </w:rPr>
        <w:t xml:space="preserve">valori e i presupposti </w:t>
      </w:r>
      <w:r w:rsidRPr="00303BF6">
        <w:rPr>
          <w:rFonts w:asciiTheme="minorHAnsi" w:hAnsiTheme="minorHAnsi" w:cstheme="minorHAnsi"/>
          <w:bCs/>
          <w:sz w:val="24"/>
          <w:szCs w:val="24"/>
          <w:lang w:val="it-IT"/>
        </w:rPr>
        <w:t>sono:</w:t>
      </w:r>
    </w:p>
    <w:p w14:paraId="59208C4A" w14:textId="5F6AE05F" w:rsidR="00303BF6" w:rsidRPr="00303BF6" w:rsidRDefault="00303BF6" w:rsidP="001B406D">
      <w:pPr>
        <w:autoSpaceDE w:val="0"/>
        <w:autoSpaceDN w:val="0"/>
        <w:adjustRightInd w:val="0"/>
        <w:spacing w:before="240" w:after="0"/>
        <w:jc w:val="both"/>
        <w:rPr>
          <w:rFonts w:asciiTheme="minorHAnsi" w:hAnsiTheme="minorHAnsi" w:cstheme="minorHAnsi"/>
          <w:bCs/>
          <w:sz w:val="24"/>
          <w:szCs w:val="24"/>
          <w:lang w:val="it-IT"/>
        </w:rPr>
      </w:pPr>
      <w:r w:rsidRPr="00303BF6">
        <w:rPr>
          <w:rFonts w:asciiTheme="minorHAnsi" w:hAnsiTheme="minorHAnsi" w:cstheme="minorHAnsi"/>
          <w:b/>
          <w:bCs/>
          <w:sz w:val="24"/>
          <w:szCs w:val="24"/>
          <w:lang w:val="it-IT"/>
        </w:rPr>
        <w:t>L'individuo</w:t>
      </w:r>
      <w:r w:rsidRPr="00303BF6">
        <w:rPr>
          <w:rFonts w:asciiTheme="minorHAnsi" w:hAnsiTheme="minorHAnsi" w:cstheme="minorHAnsi"/>
          <w:bCs/>
          <w:sz w:val="24"/>
          <w:szCs w:val="24"/>
          <w:lang w:val="it-IT"/>
        </w:rPr>
        <w:t xml:space="preserve">: tutti gli individui hanno in sé un valore e condividono i valori umani fondamentali di amore, libertà, giustizia, </w:t>
      </w:r>
      <w:r>
        <w:rPr>
          <w:rFonts w:asciiTheme="minorHAnsi" w:hAnsiTheme="minorHAnsi" w:cstheme="minorHAnsi"/>
          <w:bCs/>
          <w:sz w:val="24"/>
          <w:szCs w:val="24"/>
          <w:lang w:val="it-IT"/>
        </w:rPr>
        <w:t>crescita</w:t>
      </w:r>
      <w:r w:rsidRPr="00303BF6">
        <w:rPr>
          <w:rFonts w:asciiTheme="minorHAnsi" w:hAnsiTheme="minorHAnsi" w:cstheme="minorHAnsi"/>
          <w:bCs/>
          <w:sz w:val="24"/>
          <w:szCs w:val="24"/>
          <w:lang w:val="it-IT"/>
        </w:rPr>
        <w:t>, vita, salute e sicurezza.</w:t>
      </w:r>
    </w:p>
    <w:p w14:paraId="50B2E333" w14:textId="10B30562" w:rsidR="00303BF6" w:rsidRPr="00303BF6" w:rsidRDefault="00303BF6" w:rsidP="001B406D">
      <w:pPr>
        <w:autoSpaceDE w:val="0"/>
        <w:autoSpaceDN w:val="0"/>
        <w:adjustRightInd w:val="0"/>
        <w:spacing w:before="240" w:after="0"/>
        <w:jc w:val="both"/>
        <w:rPr>
          <w:rFonts w:asciiTheme="minorHAnsi" w:hAnsiTheme="minorHAnsi" w:cstheme="minorHAnsi"/>
          <w:bCs/>
          <w:sz w:val="24"/>
          <w:szCs w:val="24"/>
          <w:lang w:val="it-IT"/>
        </w:rPr>
      </w:pPr>
      <w:r w:rsidRPr="00303BF6">
        <w:rPr>
          <w:rFonts w:asciiTheme="minorHAnsi" w:hAnsiTheme="minorHAnsi" w:cstheme="minorHAnsi"/>
          <w:b/>
          <w:bCs/>
          <w:sz w:val="24"/>
          <w:szCs w:val="24"/>
          <w:lang w:val="it-IT"/>
        </w:rPr>
        <w:t>Cultura</w:t>
      </w:r>
      <w:r w:rsidRPr="00303BF6">
        <w:rPr>
          <w:rFonts w:asciiTheme="minorHAnsi" w:hAnsiTheme="minorHAnsi" w:cstheme="minorHAnsi"/>
          <w:bCs/>
          <w:sz w:val="24"/>
          <w:szCs w:val="24"/>
          <w:lang w:val="it-IT"/>
        </w:rPr>
        <w:t xml:space="preserve">: tutti gli esseri umani sono esseri </w:t>
      </w:r>
      <w:r>
        <w:rPr>
          <w:rFonts w:asciiTheme="minorHAnsi" w:hAnsiTheme="minorHAnsi" w:cstheme="minorHAnsi"/>
          <w:bCs/>
          <w:sz w:val="24"/>
          <w:szCs w:val="24"/>
          <w:lang w:val="it-IT"/>
        </w:rPr>
        <w:t>“</w:t>
      </w:r>
      <w:r w:rsidRPr="00303BF6">
        <w:rPr>
          <w:rFonts w:asciiTheme="minorHAnsi" w:hAnsiTheme="minorHAnsi" w:cstheme="minorHAnsi"/>
          <w:bCs/>
          <w:sz w:val="24"/>
          <w:szCs w:val="24"/>
          <w:lang w:val="it-IT"/>
        </w:rPr>
        <w:t>culturali</w:t>
      </w:r>
      <w:r>
        <w:rPr>
          <w:rFonts w:asciiTheme="minorHAnsi" w:hAnsiTheme="minorHAnsi" w:cstheme="minorHAnsi"/>
          <w:bCs/>
          <w:sz w:val="24"/>
          <w:szCs w:val="24"/>
          <w:lang w:val="it-IT"/>
        </w:rPr>
        <w:t>”</w:t>
      </w:r>
      <w:r w:rsidRPr="00303BF6">
        <w:rPr>
          <w:rFonts w:asciiTheme="minorHAnsi" w:hAnsiTheme="minorHAnsi" w:cstheme="minorHAnsi"/>
          <w:bCs/>
          <w:sz w:val="24"/>
          <w:szCs w:val="24"/>
          <w:lang w:val="it-IT"/>
        </w:rPr>
        <w:t xml:space="preserve">. La cultura </w:t>
      </w:r>
      <w:r>
        <w:rPr>
          <w:rFonts w:asciiTheme="minorHAnsi" w:hAnsiTheme="minorHAnsi" w:cstheme="minorHAnsi"/>
          <w:bCs/>
          <w:sz w:val="24"/>
          <w:szCs w:val="24"/>
          <w:lang w:val="it-IT"/>
        </w:rPr>
        <w:t>definisce</w:t>
      </w:r>
      <w:r w:rsidRPr="00303BF6">
        <w:rPr>
          <w:rFonts w:asciiTheme="minorHAnsi" w:hAnsiTheme="minorHAnsi" w:cstheme="minorHAnsi"/>
          <w:bCs/>
          <w:sz w:val="24"/>
          <w:szCs w:val="24"/>
          <w:lang w:val="it-IT"/>
        </w:rPr>
        <w:t xml:space="preserve"> il modo di vivere condiviso di un gruppo di persone </w:t>
      </w:r>
      <w:r>
        <w:rPr>
          <w:rFonts w:asciiTheme="minorHAnsi" w:hAnsiTheme="minorHAnsi" w:cstheme="minorHAnsi"/>
          <w:bCs/>
          <w:sz w:val="24"/>
          <w:szCs w:val="24"/>
          <w:lang w:val="it-IT"/>
        </w:rPr>
        <w:t>e</w:t>
      </w:r>
      <w:r w:rsidRPr="00303BF6">
        <w:rPr>
          <w:rFonts w:asciiTheme="minorHAnsi" w:hAnsiTheme="minorHAnsi" w:cstheme="minorHAnsi"/>
          <w:bCs/>
          <w:sz w:val="24"/>
          <w:szCs w:val="24"/>
          <w:lang w:val="it-IT"/>
        </w:rPr>
        <w:t xml:space="preserve"> include credenze, valori, idee, linguaggio, comunicazione, norme e </w:t>
      </w:r>
      <w:r>
        <w:rPr>
          <w:rFonts w:asciiTheme="minorHAnsi" w:hAnsiTheme="minorHAnsi" w:cstheme="minorHAnsi"/>
          <w:bCs/>
          <w:sz w:val="24"/>
          <w:szCs w:val="24"/>
          <w:lang w:val="it-IT"/>
        </w:rPr>
        <w:t xml:space="preserve">infine </w:t>
      </w:r>
      <w:r w:rsidRPr="00303BF6">
        <w:rPr>
          <w:rFonts w:asciiTheme="minorHAnsi" w:hAnsiTheme="minorHAnsi" w:cstheme="minorHAnsi"/>
          <w:bCs/>
          <w:sz w:val="24"/>
          <w:szCs w:val="24"/>
          <w:lang w:val="it-IT"/>
        </w:rPr>
        <w:t xml:space="preserve">forme </w:t>
      </w:r>
      <w:r>
        <w:rPr>
          <w:rFonts w:asciiTheme="minorHAnsi" w:hAnsiTheme="minorHAnsi" w:cstheme="minorHAnsi"/>
          <w:bCs/>
          <w:sz w:val="24"/>
          <w:szCs w:val="24"/>
          <w:lang w:val="it-IT"/>
        </w:rPr>
        <w:t>visibili</w:t>
      </w:r>
      <w:r w:rsidRPr="00303BF6">
        <w:rPr>
          <w:rFonts w:asciiTheme="minorHAnsi" w:hAnsiTheme="minorHAnsi" w:cstheme="minorHAnsi"/>
          <w:bCs/>
          <w:sz w:val="24"/>
          <w:szCs w:val="24"/>
          <w:lang w:val="it-IT"/>
        </w:rPr>
        <w:t xml:space="preserve"> come costumi, arte, musica, abbigliamento ed </w:t>
      </w:r>
      <w:r>
        <w:rPr>
          <w:rFonts w:asciiTheme="minorHAnsi" w:hAnsiTheme="minorHAnsi" w:cstheme="minorHAnsi"/>
          <w:bCs/>
          <w:sz w:val="24"/>
          <w:szCs w:val="24"/>
          <w:lang w:val="it-IT"/>
        </w:rPr>
        <w:t>usanze</w:t>
      </w:r>
      <w:r w:rsidRPr="00303BF6">
        <w:rPr>
          <w:rFonts w:asciiTheme="minorHAnsi" w:hAnsiTheme="minorHAnsi" w:cstheme="minorHAnsi"/>
          <w:bCs/>
          <w:sz w:val="24"/>
          <w:szCs w:val="24"/>
          <w:lang w:val="it-IT"/>
        </w:rPr>
        <w:t xml:space="preserve">. La cultura influenza lo stile di vita degli individui, l'identità personale e il loro rapporto con gli altri sia all'interno </w:t>
      </w:r>
      <w:r>
        <w:rPr>
          <w:rFonts w:asciiTheme="minorHAnsi" w:hAnsiTheme="minorHAnsi" w:cstheme="minorHAnsi"/>
          <w:bCs/>
          <w:sz w:val="24"/>
          <w:szCs w:val="24"/>
          <w:lang w:val="it-IT"/>
        </w:rPr>
        <w:t>sia</w:t>
      </w:r>
      <w:r w:rsidRPr="00303BF6">
        <w:rPr>
          <w:rFonts w:asciiTheme="minorHAnsi" w:hAnsiTheme="minorHAnsi" w:cstheme="minorHAnsi"/>
          <w:bCs/>
          <w:sz w:val="24"/>
          <w:szCs w:val="24"/>
          <w:lang w:val="it-IT"/>
        </w:rPr>
        <w:t xml:space="preserve"> all'esterno della loro cultura. Le culture sono dinamiche e in continua evoluzione poiché gli individui sono influenzati </w:t>
      </w:r>
      <w:r>
        <w:rPr>
          <w:rFonts w:asciiTheme="minorHAnsi" w:hAnsiTheme="minorHAnsi" w:cstheme="minorHAnsi"/>
          <w:bCs/>
          <w:sz w:val="24"/>
          <w:szCs w:val="24"/>
          <w:lang w:val="it-IT"/>
        </w:rPr>
        <w:t xml:space="preserve">da </w:t>
      </w:r>
      <w:r w:rsidRPr="00303BF6">
        <w:rPr>
          <w:rFonts w:asciiTheme="minorHAnsi" w:hAnsiTheme="minorHAnsi" w:cstheme="minorHAnsi"/>
          <w:bCs/>
          <w:sz w:val="24"/>
          <w:szCs w:val="24"/>
          <w:lang w:val="it-IT"/>
        </w:rPr>
        <w:t>e influenzano la loro cultura in gradi diversi.</w:t>
      </w:r>
    </w:p>
    <w:p w14:paraId="79C30014" w14:textId="777C1AC9" w:rsidR="00303BF6" w:rsidRPr="00303BF6" w:rsidRDefault="00303BF6" w:rsidP="001B406D">
      <w:pPr>
        <w:autoSpaceDE w:val="0"/>
        <w:autoSpaceDN w:val="0"/>
        <w:adjustRightInd w:val="0"/>
        <w:spacing w:before="240" w:after="0"/>
        <w:jc w:val="both"/>
        <w:rPr>
          <w:rFonts w:asciiTheme="minorHAnsi" w:hAnsiTheme="minorHAnsi" w:cstheme="minorHAnsi"/>
          <w:bCs/>
          <w:sz w:val="24"/>
          <w:szCs w:val="24"/>
          <w:lang w:val="it-IT"/>
        </w:rPr>
      </w:pPr>
      <w:r w:rsidRPr="00303BF6">
        <w:rPr>
          <w:rFonts w:asciiTheme="minorHAnsi" w:hAnsiTheme="minorHAnsi" w:cstheme="minorHAnsi"/>
          <w:b/>
          <w:bCs/>
          <w:sz w:val="24"/>
          <w:szCs w:val="24"/>
          <w:lang w:val="it-IT"/>
        </w:rPr>
        <w:lastRenderedPageBreak/>
        <w:t>Struttura</w:t>
      </w:r>
      <w:r w:rsidRPr="00303BF6">
        <w:rPr>
          <w:rFonts w:asciiTheme="minorHAnsi" w:hAnsiTheme="minorHAnsi" w:cstheme="minorHAnsi"/>
          <w:bCs/>
          <w:sz w:val="24"/>
          <w:szCs w:val="24"/>
          <w:lang w:val="it-IT"/>
        </w:rPr>
        <w:t xml:space="preserve">: le società, le istituzioni e la famiglia sono strutture di potere che possono essere </w:t>
      </w:r>
      <w:r>
        <w:rPr>
          <w:rFonts w:asciiTheme="minorHAnsi" w:hAnsiTheme="minorHAnsi" w:cstheme="minorHAnsi"/>
          <w:bCs/>
          <w:sz w:val="24"/>
          <w:szCs w:val="24"/>
          <w:lang w:val="it-IT"/>
        </w:rPr>
        <w:t>facilitatori</w:t>
      </w:r>
      <w:r w:rsidRPr="00303BF6">
        <w:rPr>
          <w:rFonts w:asciiTheme="minorHAnsi" w:hAnsiTheme="minorHAnsi" w:cstheme="minorHAnsi"/>
          <w:bCs/>
          <w:sz w:val="24"/>
          <w:szCs w:val="24"/>
          <w:lang w:val="it-IT"/>
        </w:rPr>
        <w:t xml:space="preserve"> o </w:t>
      </w:r>
      <w:r>
        <w:rPr>
          <w:rFonts w:asciiTheme="minorHAnsi" w:hAnsiTheme="minorHAnsi" w:cstheme="minorHAnsi"/>
          <w:bCs/>
          <w:sz w:val="24"/>
          <w:szCs w:val="24"/>
          <w:lang w:val="it-IT"/>
        </w:rPr>
        <w:t>ostacoli</w:t>
      </w:r>
      <w:r w:rsidRPr="00303BF6">
        <w:rPr>
          <w:rFonts w:asciiTheme="minorHAnsi" w:hAnsiTheme="minorHAnsi" w:cstheme="minorHAnsi"/>
          <w:bCs/>
          <w:sz w:val="24"/>
          <w:szCs w:val="24"/>
          <w:lang w:val="it-IT"/>
        </w:rPr>
        <w:t xml:space="preserve"> per un individuo.</w:t>
      </w:r>
    </w:p>
    <w:p w14:paraId="48E6F654" w14:textId="1D8E6008" w:rsidR="00303BF6" w:rsidRPr="00303BF6" w:rsidRDefault="00303BF6" w:rsidP="001B406D">
      <w:pPr>
        <w:autoSpaceDE w:val="0"/>
        <w:autoSpaceDN w:val="0"/>
        <w:adjustRightInd w:val="0"/>
        <w:spacing w:before="240" w:after="0"/>
        <w:jc w:val="both"/>
        <w:rPr>
          <w:rFonts w:asciiTheme="minorHAnsi" w:hAnsiTheme="minorHAnsi" w:cstheme="minorHAnsi"/>
          <w:bCs/>
          <w:sz w:val="24"/>
          <w:szCs w:val="24"/>
          <w:lang w:val="it-IT"/>
        </w:rPr>
      </w:pPr>
      <w:r>
        <w:rPr>
          <w:rFonts w:asciiTheme="minorHAnsi" w:hAnsiTheme="minorHAnsi" w:cstheme="minorHAnsi"/>
          <w:b/>
          <w:bCs/>
          <w:sz w:val="24"/>
          <w:szCs w:val="24"/>
          <w:lang w:val="it-IT"/>
        </w:rPr>
        <w:t>Arbitrio</w:t>
      </w:r>
      <w:r w:rsidRPr="00303BF6">
        <w:rPr>
          <w:rFonts w:asciiTheme="minorHAnsi" w:hAnsiTheme="minorHAnsi" w:cstheme="minorHAnsi"/>
          <w:bCs/>
          <w:sz w:val="24"/>
          <w:szCs w:val="24"/>
          <w:lang w:val="it-IT"/>
        </w:rPr>
        <w:t xml:space="preserve">: </w:t>
      </w:r>
      <w:r>
        <w:rPr>
          <w:rFonts w:asciiTheme="minorHAnsi" w:hAnsiTheme="minorHAnsi" w:cstheme="minorHAnsi"/>
          <w:bCs/>
          <w:sz w:val="24"/>
          <w:szCs w:val="24"/>
          <w:lang w:val="it-IT"/>
        </w:rPr>
        <w:t>L’arbitrio</w:t>
      </w:r>
      <w:r w:rsidRPr="00303BF6">
        <w:rPr>
          <w:rFonts w:asciiTheme="minorHAnsi" w:hAnsiTheme="minorHAnsi" w:cstheme="minorHAnsi"/>
          <w:bCs/>
          <w:sz w:val="24"/>
          <w:szCs w:val="24"/>
          <w:lang w:val="it-IT"/>
        </w:rPr>
        <w:t xml:space="preserve"> è la capacità degli individui di agire in modo indipendente e di fare la propria libera scelta.</w:t>
      </w:r>
    </w:p>
    <w:p w14:paraId="5F84C01E" w14:textId="07C4905D" w:rsidR="00303BF6" w:rsidRPr="00303BF6" w:rsidRDefault="00303BF6" w:rsidP="001B406D">
      <w:pPr>
        <w:autoSpaceDE w:val="0"/>
        <w:autoSpaceDN w:val="0"/>
        <w:adjustRightInd w:val="0"/>
        <w:spacing w:before="240" w:after="0"/>
        <w:jc w:val="both"/>
        <w:rPr>
          <w:rFonts w:asciiTheme="minorHAnsi" w:hAnsiTheme="minorHAnsi" w:cstheme="minorHAnsi"/>
          <w:bCs/>
          <w:sz w:val="24"/>
          <w:szCs w:val="24"/>
          <w:lang w:val="it-IT"/>
        </w:rPr>
      </w:pPr>
      <w:r w:rsidRPr="00303BF6">
        <w:rPr>
          <w:rFonts w:asciiTheme="minorHAnsi" w:hAnsiTheme="minorHAnsi" w:cstheme="minorHAnsi"/>
          <w:b/>
          <w:bCs/>
          <w:sz w:val="24"/>
          <w:szCs w:val="24"/>
          <w:lang w:val="it-IT"/>
        </w:rPr>
        <w:t>Salute</w:t>
      </w:r>
      <w:r w:rsidRPr="00303BF6">
        <w:rPr>
          <w:rFonts w:asciiTheme="minorHAnsi" w:hAnsiTheme="minorHAnsi" w:cstheme="minorHAnsi"/>
          <w:bCs/>
          <w:sz w:val="24"/>
          <w:szCs w:val="24"/>
          <w:lang w:val="it-IT"/>
        </w:rPr>
        <w:t>: la salute si riferisce a uno stato di benessere che è culturalmente definito, valutato e praticato e che riflette la capacità degli individui (o dei gruppi) di svolgere le proprie attività quo</w:t>
      </w:r>
      <w:r>
        <w:rPr>
          <w:rFonts w:asciiTheme="minorHAnsi" w:hAnsiTheme="minorHAnsi" w:cstheme="minorHAnsi"/>
          <w:bCs/>
          <w:sz w:val="24"/>
          <w:szCs w:val="24"/>
          <w:lang w:val="it-IT"/>
        </w:rPr>
        <w:t>tidiane in diversi modi di vivere che portano loro beneficio e che dipendono dalla cultura</w:t>
      </w:r>
      <w:r w:rsidRPr="00303BF6">
        <w:rPr>
          <w:rFonts w:asciiTheme="minorHAnsi" w:hAnsiTheme="minorHAnsi" w:cstheme="minorHAnsi"/>
          <w:bCs/>
          <w:sz w:val="24"/>
          <w:szCs w:val="24"/>
          <w:lang w:val="it-IT"/>
        </w:rPr>
        <w:t xml:space="preserve"> (</w:t>
      </w:r>
      <w:proofErr w:type="spellStart"/>
      <w:r w:rsidRPr="00303BF6">
        <w:rPr>
          <w:rFonts w:asciiTheme="minorHAnsi" w:hAnsiTheme="minorHAnsi" w:cstheme="minorHAnsi"/>
          <w:bCs/>
          <w:sz w:val="24"/>
          <w:szCs w:val="24"/>
          <w:lang w:val="it-IT"/>
        </w:rPr>
        <w:t>Leininger</w:t>
      </w:r>
      <w:proofErr w:type="spellEnd"/>
      <w:r w:rsidRPr="00303BF6">
        <w:rPr>
          <w:rFonts w:asciiTheme="minorHAnsi" w:hAnsiTheme="minorHAnsi" w:cstheme="minorHAnsi"/>
          <w:bCs/>
          <w:sz w:val="24"/>
          <w:szCs w:val="24"/>
          <w:lang w:val="it-IT"/>
        </w:rPr>
        <w:t xml:space="preserve"> 1991).</w:t>
      </w:r>
    </w:p>
    <w:p w14:paraId="02CB234E" w14:textId="73C47BBB" w:rsidR="00303BF6" w:rsidRPr="00303BF6" w:rsidRDefault="00303BF6" w:rsidP="001B406D">
      <w:pPr>
        <w:autoSpaceDE w:val="0"/>
        <w:autoSpaceDN w:val="0"/>
        <w:adjustRightInd w:val="0"/>
        <w:spacing w:before="240" w:after="0"/>
        <w:jc w:val="both"/>
        <w:rPr>
          <w:rFonts w:asciiTheme="minorHAnsi" w:hAnsiTheme="minorHAnsi" w:cstheme="minorHAnsi"/>
          <w:bCs/>
          <w:sz w:val="24"/>
          <w:szCs w:val="24"/>
          <w:lang w:val="it-IT"/>
        </w:rPr>
      </w:pPr>
      <w:r w:rsidRPr="00303BF6">
        <w:rPr>
          <w:rFonts w:asciiTheme="minorHAnsi" w:hAnsiTheme="minorHAnsi" w:cstheme="minorHAnsi"/>
          <w:b/>
          <w:bCs/>
          <w:sz w:val="24"/>
          <w:szCs w:val="24"/>
          <w:lang w:val="it-IT"/>
        </w:rPr>
        <w:t>Malattia</w:t>
      </w:r>
      <w:r w:rsidRPr="00303BF6">
        <w:rPr>
          <w:rFonts w:asciiTheme="minorHAnsi" w:hAnsiTheme="minorHAnsi" w:cstheme="minorHAnsi"/>
          <w:bCs/>
          <w:sz w:val="24"/>
          <w:szCs w:val="24"/>
          <w:lang w:val="it-IT"/>
        </w:rPr>
        <w:t xml:space="preserve">: si riferisce a una condizione indesiderata che è culturalmente definita e a cui </w:t>
      </w:r>
      <w:r>
        <w:rPr>
          <w:rFonts w:asciiTheme="minorHAnsi" w:hAnsiTheme="minorHAnsi" w:cstheme="minorHAnsi"/>
          <w:bCs/>
          <w:sz w:val="24"/>
          <w:szCs w:val="24"/>
          <w:lang w:val="it-IT"/>
        </w:rPr>
        <w:t>è necessario dare una risposta culturale</w:t>
      </w:r>
      <w:r w:rsidRPr="00303BF6">
        <w:rPr>
          <w:rFonts w:asciiTheme="minorHAnsi" w:hAnsiTheme="minorHAnsi" w:cstheme="minorHAnsi"/>
          <w:bCs/>
          <w:sz w:val="24"/>
          <w:szCs w:val="24"/>
          <w:lang w:val="it-IT"/>
        </w:rPr>
        <w:t>.</w:t>
      </w:r>
    </w:p>
    <w:p w14:paraId="46162A19" w14:textId="17600100" w:rsidR="00303BF6" w:rsidRPr="00303BF6" w:rsidRDefault="00303BF6" w:rsidP="001B406D">
      <w:pPr>
        <w:autoSpaceDE w:val="0"/>
        <w:autoSpaceDN w:val="0"/>
        <w:adjustRightInd w:val="0"/>
        <w:spacing w:before="240" w:after="0"/>
        <w:jc w:val="both"/>
        <w:rPr>
          <w:rFonts w:asciiTheme="minorHAnsi" w:hAnsiTheme="minorHAnsi" w:cstheme="minorHAnsi"/>
          <w:bCs/>
          <w:sz w:val="24"/>
          <w:szCs w:val="24"/>
          <w:lang w:val="it-IT"/>
        </w:rPr>
      </w:pPr>
      <w:r>
        <w:rPr>
          <w:rFonts w:asciiTheme="minorHAnsi" w:hAnsiTheme="minorHAnsi" w:cstheme="minorHAnsi"/>
          <w:b/>
          <w:bCs/>
          <w:sz w:val="24"/>
          <w:szCs w:val="24"/>
          <w:lang w:val="it-IT"/>
        </w:rPr>
        <w:t>Cura</w:t>
      </w:r>
      <w:r w:rsidRPr="00303BF6">
        <w:rPr>
          <w:rFonts w:asciiTheme="minorHAnsi" w:hAnsiTheme="minorHAnsi" w:cstheme="minorHAnsi"/>
          <w:bCs/>
          <w:sz w:val="24"/>
          <w:szCs w:val="24"/>
          <w:lang w:val="it-IT"/>
        </w:rPr>
        <w:t xml:space="preserve">: </w:t>
      </w:r>
      <w:r>
        <w:rPr>
          <w:rFonts w:asciiTheme="minorHAnsi" w:hAnsiTheme="minorHAnsi" w:cstheme="minorHAnsi"/>
          <w:bCs/>
          <w:sz w:val="24"/>
          <w:szCs w:val="24"/>
          <w:lang w:val="it-IT"/>
        </w:rPr>
        <w:t>La cura</w:t>
      </w:r>
      <w:r w:rsidRPr="00303BF6">
        <w:rPr>
          <w:rFonts w:asciiTheme="minorHAnsi" w:hAnsiTheme="minorHAnsi" w:cstheme="minorHAnsi"/>
          <w:bCs/>
          <w:sz w:val="24"/>
          <w:szCs w:val="24"/>
          <w:lang w:val="it-IT"/>
        </w:rPr>
        <w:t xml:space="preserve"> è un</w:t>
      </w:r>
      <w:r>
        <w:rPr>
          <w:rFonts w:asciiTheme="minorHAnsi" w:hAnsiTheme="minorHAnsi" w:cstheme="minorHAnsi"/>
          <w:bCs/>
          <w:sz w:val="24"/>
          <w:szCs w:val="24"/>
          <w:lang w:val="it-IT"/>
        </w:rPr>
        <w:t>’</w:t>
      </w:r>
      <w:r w:rsidRPr="00303BF6">
        <w:rPr>
          <w:rFonts w:asciiTheme="minorHAnsi" w:hAnsiTheme="minorHAnsi" w:cstheme="minorHAnsi"/>
          <w:bCs/>
          <w:sz w:val="24"/>
          <w:szCs w:val="24"/>
          <w:lang w:val="it-IT"/>
        </w:rPr>
        <w:t xml:space="preserve">attività che </w:t>
      </w:r>
      <w:r>
        <w:rPr>
          <w:rFonts w:asciiTheme="minorHAnsi" w:hAnsiTheme="minorHAnsi" w:cstheme="minorHAnsi"/>
          <w:bCs/>
          <w:sz w:val="24"/>
          <w:szCs w:val="24"/>
          <w:lang w:val="it-IT"/>
        </w:rPr>
        <w:t>deve rispondere</w:t>
      </w:r>
      <w:r w:rsidRPr="00303BF6">
        <w:rPr>
          <w:rFonts w:asciiTheme="minorHAnsi" w:hAnsiTheme="minorHAnsi" w:cstheme="minorHAnsi"/>
          <w:bCs/>
          <w:sz w:val="24"/>
          <w:szCs w:val="24"/>
          <w:lang w:val="it-IT"/>
        </w:rPr>
        <w:t xml:space="preserve"> all'unicità degli individui in modo culturalmente sensibile e compassionevole utilizzando la comunicazione terapeutica.</w:t>
      </w:r>
    </w:p>
    <w:p w14:paraId="660AEE7A" w14:textId="5FE4AD20" w:rsidR="00331184" w:rsidRDefault="00303BF6" w:rsidP="001B406D">
      <w:pPr>
        <w:autoSpaceDE w:val="0"/>
        <w:autoSpaceDN w:val="0"/>
        <w:adjustRightInd w:val="0"/>
        <w:spacing w:before="240" w:after="0"/>
        <w:jc w:val="both"/>
        <w:rPr>
          <w:rFonts w:asciiTheme="minorHAnsi" w:hAnsiTheme="minorHAnsi" w:cstheme="minorHAnsi"/>
          <w:bCs/>
          <w:sz w:val="24"/>
          <w:szCs w:val="24"/>
          <w:lang w:val="it-IT"/>
        </w:rPr>
      </w:pPr>
      <w:r w:rsidRPr="00303BF6">
        <w:rPr>
          <w:rFonts w:asciiTheme="minorHAnsi" w:hAnsiTheme="minorHAnsi" w:cstheme="minorHAnsi"/>
          <w:b/>
          <w:bCs/>
          <w:sz w:val="24"/>
          <w:szCs w:val="24"/>
          <w:lang w:val="it-IT"/>
        </w:rPr>
        <w:t>Infermieristica</w:t>
      </w:r>
      <w:r w:rsidRPr="00303BF6">
        <w:rPr>
          <w:rFonts w:asciiTheme="minorHAnsi" w:hAnsiTheme="minorHAnsi" w:cstheme="minorHAnsi"/>
          <w:bCs/>
          <w:sz w:val="24"/>
          <w:szCs w:val="24"/>
          <w:lang w:val="it-IT"/>
        </w:rPr>
        <w:t xml:space="preserve">: l'infermieristica è un'attività appresa che </w:t>
      </w:r>
      <w:r>
        <w:rPr>
          <w:rFonts w:asciiTheme="minorHAnsi" w:hAnsiTheme="minorHAnsi" w:cstheme="minorHAnsi"/>
          <w:bCs/>
          <w:sz w:val="24"/>
          <w:szCs w:val="24"/>
          <w:lang w:val="it-IT"/>
        </w:rPr>
        <w:t>ambisce</w:t>
      </w:r>
      <w:r w:rsidRPr="00303BF6">
        <w:rPr>
          <w:rFonts w:asciiTheme="minorHAnsi" w:hAnsiTheme="minorHAnsi" w:cstheme="minorHAnsi"/>
          <w:bCs/>
          <w:sz w:val="24"/>
          <w:szCs w:val="24"/>
          <w:lang w:val="it-IT"/>
        </w:rPr>
        <w:t xml:space="preserve"> a fornire assistenza agli individui in modo culturalmente competente.</w:t>
      </w:r>
    </w:p>
    <w:p w14:paraId="7B92F754" w14:textId="0F2020DC" w:rsidR="00704E89" w:rsidRPr="00704E89" w:rsidRDefault="00704E89" w:rsidP="001B406D">
      <w:pPr>
        <w:pStyle w:val="Titolo2"/>
        <w:spacing w:before="240"/>
        <w:contextualSpacing/>
        <w:rPr>
          <w:rFonts w:asciiTheme="minorHAnsi" w:hAnsiTheme="minorHAnsi" w:cstheme="minorHAnsi"/>
          <w:sz w:val="24"/>
          <w:szCs w:val="24"/>
          <w:lang w:val="it-IT"/>
        </w:rPr>
      </w:pPr>
      <w:r w:rsidRPr="00704E89">
        <w:rPr>
          <w:rFonts w:asciiTheme="minorHAnsi" w:hAnsiTheme="minorHAnsi" w:cstheme="minorHAnsi"/>
          <w:sz w:val="24"/>
          <w:szCs w:val="24"/>
          <w:lang w:val="it-IT"/>
        </w:rPr>
        <w:t>Robotica intelligente e competenza culturale</w:t>
      </w:r>
    </w:p>
    <w:p w14:paraId="6AB45940" w14:textId="7E2228AE" w:rsidR="00926F4E" w:rsidRDefault="00704E89" w:rsidP="001B406D">
      <w:pPr>
        <w:pStyle w:val="Titolo2"/>
        <w:spacing w:before="240"/>
        <w:contextualSpacing/>
        <w:rPr>
          <w:rFonts w:asciiTheme="minorHAnsi" w:hAnsiTheme="minorHAnsi" w:cstheme="minorHAnsi"/>
          <w:sz w:val="24"/>
          <w:szCs w:val="24"/>
        </w:rPr>
      </w:pPr>
      <w:r w:rsidRPr="00704E89">
        <w:rPr>
          <w:rFonts w:asciiTheme="minorHAnsi" w:hAnsiTheme="minorHAnsi" w:cstheme="minorHAnsi"/>
          <w:sz w:val="24"/>
          <w:szCs w:val="24"/>
          <w:lang w:val="it-IT"/>
        </w:rPr>
        <w:t>Aree Tematiche per i Bisogni Formativi</w:t>
      </w:r>
    </w:p>
    <w:p w14:paraId="127868CF" w14:textId="22848EDF" w:rsidR="00704E89" w:rsidRDefault="00704E89" w:rsidP="001B406D">
      <w:pPr>
        <w:spacing w:after="100" w:afterAutospacing="1"/>
        <w:jc w:val="both"/>
        <w:rPr>
          <w:rFonts w:asciiTheme="minorHAnsi" w:hAnsiTheme="minorHAnsi" w:cstheme="minorHAnsi"/>
          <w:sz w:val="24"/>
          <w:lang w:val="it-IT"/>
        </w:rPr>
      </w:pPr>
      <w:r w:rsidRPr="00704E89">
        <w:rPr>
          <w:rFonts w:asciiTheme="minorHAnsi" w:hAnsiTheme="minorHAnsi" w:cstheme="minorHAnsi"/>
          <w:sz w:val="24"/>
          <w:lang w:val="it-IT"/>
        </w:rPr>
        <w:t xml:space="preserve">L'analisi delle evidenze raccolte in </w:t>
      </w:r>
      <w:r w:rsidRPr="00704E89">
        <w:rPr>
          <w:rFonts w:asciiTheme="minorHAnsi" w:hAnsiTheme="minorHAnsi" w:cstheme="minorHAnsi"/>
          <w:i/>
          <w:sz w:val="24"/>
          <w:lang w:val="it-IT"/>
        </w:rPr>
        <w:t>IO1.1 Analisi della Letteratura</w:t>
      </w:r>
      <w:r w:rsidRPr="00704E89">
        <w:rPr>
          <w:rFonts w:asciiTheme="minorHAnsi" w:hAnsiTheme="minorHAnsi" w:cstheme="minorHAnsi"/>
          <w:sz w:val="24"/>
          <w:lang w:val="it-IT"/>
        </w:rPr>
        <w:t xml:space="preserve"> (nazionale, europea, internazionale) ha </w:t>
      </w:r>
      <w:r>
        <w:rPr>
          <w:rFonts w:asciiTheme="minorHAnsi" w:hAnsiTheme="minorHAnsi" w:cstheme="minorHAnsi"/>
          <w:sz w:val="24"/>
          <w:lang w:val="it-IT"/>
        </w:rPr>
        <w:t>messo in evidenza</w:t>
      </w:r>
      <w:r w:rsidRPr="00704E89">
        <w:rPr>
          <w:rFonts w:asciiTheme="minorHAnsi" w:hAnsiTheme="minorHAnsi" w:cstheme="minorHAnsi"/>
          <w:sz w:val="24"/>
          <w:lang w:val="it-IT"/>
        </w:rPr>
        <w:t xml:space="preserve"> i seguenti quattro macro</w:t>
      </w:r>
      <w:r>
        <w:rPr>
          <w:rFonts w:asciiTheme="minorHAnsi" w:hAnsiTheme="minorHAnsi" w:cstheme="minorHAnsi"/>
          <w:sz w:val="24"/>
          <w:lang w:val="it-IT"/>
        </w:rPr>
        <w:t>-</w:t>
      </w:r>
      <w:r w:rsidRPr="00704E89">
        <w:rPr>
          <w:rFonts w:asciiTheme="minorHAnsi" w:hAnsiTheme="minorHAnsi" w:cstheme="minorHAnsi"/>
          <w:sz w:val="24"/>
          <w:lang w:val="it-IT"/>
        </w:rPr>
        <w:t>temi:</w:t>
      </w:r>
    </w:p>
    <w:p w14:paraId="658E6DA5" w14:textId="77777777" w:rsidR="00CA141A" w:rsidRPr="00CA141A" w:rsidRDefault="00CA141A" w:rsidP="001B406D">
      <w:pPr>
        <w:jc w:val="both"/>
        <w:rPr>
          <w:rFonts w:asciiTheme="minorHAnsi" w:hAnsiTheme="minorHAnsi" w:cstheme="minorHAnsi"/>
          <w:b/>
          <w:bCs/>
          <w:sz w:val="24"/>
          <w:u w:val="single"/>
        </w:rPr>
      </w:pPr>
      <w:r w:rsidRPr="00CA141A">
        <w:rPr>
          <w:rFonts w:asciiTheme="minorHAnsi" w:hAnsiTheme="minorHAnsi" w:cstheme="minorHAnsi"/>
          <w:b/>
          <w:bCs/>
          <w:sz w:val="24"/>
          <w:u w:val="single"/>
        </w:rPr>
        <w:t>Tema 1: Conoscenza della funzionalità, capacità e scopo del robot</w:t>
      </w:r>
    </w:p>
    <w:p w14:paraId="241146DC" w14:textId="1589E416" w:rsidR="00CA141A" w:rsidRPr="00CA141A" w:rsidRDefault="00CA141A" w:rsidP="001B406D">
      <w:pPr>
        <w:pStyle w:val="Paragrafoelenco"/>
        <w:numPr>
          <w:ilvl w:val="0"/>
          <w:numId w:val="3"/>
        </w:numPr>
        <w:spacing w:after="0"/>
        <w:jc w:val="both"/>
        <w:rPr>
          <w:rFonts w:asciiTheme="minorHAnsi" w:hAnsiTheme="minorHAnsi" w:cstheme="minorHAnsi"/>
          <w:sz w:val="24"/>
          <w:lang w:val="it-IT"/>
        </w:rPr>
      </w:pPr>
      <w:r w:rsidRPr="00CA141A">
        <w:rPr>
          <w:rFonts w:asciiTheme="minorHAnsi" w:hAnsiTheme="minorHAnsi" w:cstheme="minorHAnsi"/>
          <w:sz w:val="24"/>
          <w:lang w:val="it-IT"/>
        </w:rPr>
        <w:t xml:space="preserve">Conoscere le capacità e le competenze del robot. Gli operatori socio-sanitari devono essere consapevoli delle capacità </w:t>
      </w:r>
      <w:r>
        <w:rPr>
          <w:rFonts w:asciiTheme="minorHAnsi" w:hAnsiTheme="minorHAnsi" w:cstheme="minorHAnsi"/>
          <w:sz w:val="24"/>
          <w:lang w:val="it-IT"/>
        </w:rPr>
        <w:t>reali</w:t>
      </w:r>
      <w:r w:rsidRPr="00CA141A">
        <w:rPr>
          <w:rFonts w:asciiTheme="minorHAnsi" w:hAnsiTheme="minorHAnsi" w:cstheme="minorHAnsi"/>
          <w:sz w:val="24"/>
          <w:lang w:val="it-IT"/>
        </w:rPr>
        <w:t xml:space="preserve"> e percepite e del potenziale "ruolo" di un </w:t>
      </w:r>
      <w:r>
        <w:rPr>
          <w:rFonts w:asciiTheme="minorHAnsi" w:hAnsiTheme="minorHAnsi" w:cstheme="minorHAnsi"/>
          <w:sz w:val="24"/>
          <w:lang w:val="it-IT"/>
        </w:rPr>
        <w:t>robot per l’assistenza sociale</w:t>
      </w:r>
      <w:r w:rsidRPr="00CA141A">
        <w:rPr>
          <w:rFonts w:asciiTheme="minorHAnsi" w:hAnsiTheme="minorHAnsi" w:cstheme="minorHAnsi"/>
          <w:sz w:val="24"/>
          <w:lang w:val="it-IT"/>
        </w:rPr>
        <w:t>.</w:t>
      </w:r>
    </w:p>
    <w:p w14:paraId="45D81953" w14:textId="0B6FE5F7" w:rsidR="00CA141A" w:rsidRPr="00CA141A" w:rsidRDefault="00CA141A" w:rsidP="001B406D">
      <w:pPr>
        <w:pStyle w:val="Paragrafoelenco"/>
        <w:numPr>
          <w:ilvl w:val="0"/>
          <w:numId w:val="3"/>
        </w:numPr>
        <w:spacing w:after="0"/>
        <w:jc w:val="both"/>
        <w:rPr>
          <w:rFonts w:asciiTheme="minorHAnsi" w:hAnsiTheme="minorHAnsi" w:cstheme="minorHAnsi"/>
          <w:sz w:val="24"/>
          <w:lang w:val="it-IT"/>
        </w:rPr>
      </w:pPr>
      <w:r w:rsidRPr="00CA141A">
        <w:rPr>
          <w:rFonts w:asciiTheme="minorHAnsi" w:hAnsiTheme="minorHAnsi" w:cstheme="minorHAnsi"/>
          <w:sz w:val="24"/>
          <w:lang w:val="it-IT"/>
        </w:rPr>
        <w:t xml:space="preserve">Conoscere lo scopo del robot e comprendere i vantaggi di avere </w:t>
      </w:r>
      <w:r>
        <w:rPr>
          <w:rFonts w:asciiTheme="minorHAnsi" w:hAnsiTheme="minorHAnsi" w:cstheme="minorHAnsi"/>
          <w:sz w:val="24"/>
          <w:lang w:val="it-IT"/>
        </w:rPr>
        <w:t>un</w:t>
      </w:r>
      <w:r w:rsidRPr="00CA141A">
        <w:rPr>
          <w:rFonts w:asciiTheme="minorHAnsi" w:hAnsiTheme="minorHAnsi" w:cstheme="minorHAnsi"/>
          <w:sz w:val="24"/>
          <w:lang w:val="it-IT"/>
        </w:rPr>
        <w:t xml:space="preserve"> robot. Qual è la sua utilità e il suo potenziale "ruolo".</w:t>
      </w:r>
    </w:p>
    <w:p w14:paraId="0E504FDC" w14:textId="53A6F5D9" w:rsidR="00CA141A" w:rsidRPr="00CA141A" w:rsidRDefault="009D2A42" w:rsidP="001B406D">
      <w:pPr>
        <w:pStyle w:val="Paragrafoelenco"/>
        <w:numPr>
          <w:ilvl w:val="0"/>
          <w:numId w:val="3"/>
        </w:numPr>
        <w:spacing w:after="0"/>
        <w:jc w:val="both"/>
        <w:rPr>
          <w:rFonts w:asciiTheme="minorHAnsi" w:hAnsiTheme="minorHAnsi" w:cstheme="minorHAnsi"/>
          <w:sz w:val="24"/>
          <w:lang w:val="it-IT"/>
        </w:rPr>
      </w:pPr>
      <w:r>
        <w:rPr>
          <w:rFonts w:asciiTheme="minorHAnsi" w:hAnsiTheme="minorHAnsi" w:cstheme="minorHAnsi"/>
          <w:sz w:val="24"/>
          <w:lang w:val="it-IT"/>
        </w:rPr>
        <w:t>Conoscere l</w:t>
      </w:r>
      <w:r w:rsidR="00CA141A" w:rsidRPr="00CA141A">
        <w:rPr>
          <w:rFonts w:asciiTheme="minorHAnsi" w:hAnsiTheme="minorHAnsi" w:cstheme="minorHAnsi"/>
          <w:sz w:val="24"/>
          <w:lang w:val="it-IT"/>
        </w:rPr>
        <w:t>e attività che</w:t>
      </w:r>
      <w:r w:rsidR="00CA141A">
        <w:rPr>
          <w:rFonts w:asciiTheme="minorHAnsi" w:hAnsiTheme="minorHAnsi" w:cstheme="minorHAnsi"/>
          <w:sz w:val="24"/>
          <w:lang w:val="it-IT"/>
        </w:rPr>
        <w:t>, idealmente,</w:t>
      </w:r>
      <w:r w:rsidR="00CA141A" w:rsidRPr="00CA141A">
        <w:rPr>
          <w:rFonts w:asciiTheme="minorHAnsi" w:hAnsiTheme="minorHAnsi" w:cstheme="minorHAnsi"/>
          <w:sz w:val="24"/>
          <w:lang w:val="it-IT"/>
        </w:rPr>
        <w:t xml:space="preserve"> il robot </w:t>
      </w:r>
      <w:r w:rsidR="00CA141A">
        <w:rPr>
          <w:rFonts w:asciiTheme="minorHAnsi" w:hAnsiTheme="minorHAnsi" w:cstheme="minorHAnsi"/>
          <w:sz w:val="24"/>
          <w:lang w:val="it-IT"/>
        </w:rPr>
        <w:t>potrebbe</w:t>
      </w:r>
      <w:r w:rsidR="00CA141A" w:rsidRPr="00CA141A">
        <w:rPr>
          <w:rFonts w:asciiTheme="minorHAnsi" w:hAnsiTheme="minorHAnsi" w:cstheme="minorHAnsi"/>
          <w:sz w:val="24"/>
          <w:lang w:val="it-IT"/>
        </w:rPr>
        <w:t xml:space="preserve"> svolgere: </w:t>
      </w:r>
      <w:r>
        <w:rPr>
          <w:rFonts w:asciiTheme="minorHAnsi" w:hAnsiTheme="minorHAnsi" w:cstheme="minorHAnsi"/>
          <w:sz w:val="24"/>
          <w:lang w:val="it-IT"/>
        </w:rPr>
        <w:t>ad esempio, s</w:t>
      </w:r>
      <w:r w:rsidR="00CA141A" w:rsidRPr="00CA141A">
        <w:rPr>
          <w:rFonts w:asciiTheme="minorHAnsi" w:hAnsiTheme="minorHAnsi" w:cstheme="minorHAnsi"/>
          <w:sz w:val="24"/>
          <w:lang w:val="it-IT"/>
        </w:rPr>
        <w:t>oddisfare i bisogni emotivi e generalmente "tenere d'occhio" un individuo</w:t>
      </w:r>
      <w:r w:rsidR="00CA141A">
        <w:rPr>
          <w:rFonts w:asciiTheme="minorHAnsi" w:hAnsiTheme="minorHAnsi" w:cstheme="minorHAnsi"/>
          <w:sz w:val="24"/>
          <w:lang w:val="it-IT"/>
        </w:rPr>
        <w:t>;</w:t>
      </w:r>
      <w:r w:rsidR="00CA141A" w:rsidRPr="00CA141A">
        <w:rPr>
          <w:rFonts w:asciiTheme="minorHAnsi" w:hAnsiTheme="minorHAnsi" w:cstheme="minorHAnsi"/>
          <w:sz w:val="24"/>
          <w:lang w:val="it-IT"/>
        </w:rPr>
        <w:t xml:space="preserve"> </w:t>
      </w:r>
      <w:r>
        <w:rPr>
          <w:rFonts w:asciiTheme="minorHAnsi" w:hAnsiTheme="minorHAnsi" w:cstheme="minorHAnsi"/>
          <w:sz w:val="24"/>
          <w:lang w:val="it-IT"/>
        </w:rPr>
        <w:t xml:space="preserve">svolgere </w:t>
      </w:r>
      <w:r w:rsidR="00CA141A" w:rsidRPr="00CA141A">
        <w:rPr>
          <w:rFonts w:asciiTheme="minorHAnsi" w:hAnsiTheme="minorHAnsi" w:cstheme="minorHAnsi"/>
          <w:sz w:val="24"/>
          <w:lang w:val="it-IT"/>
        </w:rPr>
        <w:t>possibili attività pratiche come il monitoraggio dei segni vitali</w:t>
      </w:r>
      <w:r w:rsidR="00CA141A">
        <w:rPr>
          <w:rFonts w:asciiTheme="minorHAnsi" w:hAnsiTheme="minorHAnsi" w:cstheme="minorHAnsi"/>
          <w:sz w:val="24"/>
          <w:lang w:val="it-IT"/>
        </w:rPr>
        <w:t>;</w:t>
      </w:r>
      <w:r w:rsidR="00CA141A" w:rsidRPr="00CA141A">
        <w:rPr>
          <w:rFonts w:asciiTheme="minorHAnsi" w:hAnsiTheme="minorHAnsi" w:cstheme="minorHAnsi"/>
          <w:sz w:val="24"/>
          <w:lang w:val="it-IT"/>
        </w:rPr>
        <w:t xml:space="preserve"> </w:t>
      </w:r>
      <w:r w:rsidR="00CA141A">
        <w:rPr>
          <w:rFonts w:asciiTheme="minorHAnsi" w:hAnsiTheme="minorHAnsi" w:cstheme="minorHAnsi"/>
          <w:sz w:val="24"/>
          <w:lang w:val="it-IT"/>
        </w:rPr>
        <w:t>aiutare l’utente</w:t>
      </w:r>
      <w:r w:rsidR="00CA141A" w:rsidRPr="00CA141A">
        <w:rPr>
          <w:rFonts w:asciiTheme="minorHAnsi" w:hAnsiTheme="minorHAnsi" w:cstheme="minorHAnsi"/>
          <w:sz w:val="24"/>
          <w:lang w:val="it-IT"/>
        </w:rPr>
        <w:t xml:space="preserve"> ad alzarsi da una posizione seduta</w:t>
      </w:r>
      <w:r w:rsidR="00CA141A">
        <w:rPr>
          <w:rFonts w:asciiTheme="minorHAnsi" w:hAnsiTheme="minorHAnsi" w:cstheme="minorHAnsi"/>
          <w:sz w:val="24"/>
          <w:lang w:val="it-IT"/>
        </w:rPr>
        <w:t>;</w:t>
      </w:r>
      <w:r w:rsidR="00CA141A" w:rsidRPr="00CA141A">
        <w:rPr>
          <w:rFonts w:asciiTheme="minorHAnsi" w:hAnsiTheme="minorHAnsi" w:cstheme="minorHAnsi"/>
          <w:sz w:val="24"/>
          <w:lang w:val="it-IT"/>
        </w:rPr>
        <w:t xml:space="preserve"> </w:t>
      </w:r>
      <w:r w:rsidR="00CA141A">
        <w:rPr>
          <w:rFonts w:asciiTheme="minorHAnsi" w:hAnsiTheme="minorHAnsi" w:cstheme="minorHAnsi"/>
          <w:sz w:val="24"/>
          <w:lang w:val="it-IT"/>
        </w:rPr>
        <w:t>aiutarlo</w:t>
      </w:r>
      <w:r w:rsidR="00CA141A" w:rsidRPr="00CA141A">
        <w:rPr>
          <w:rFonts w:asciiTheme="minorHAnsi" w:hAnsiTheme="minorHAnsi" w:cstheme="minorHAnsi"/>
          <w:sz w:val="24"/>
          <w:lang w:val="it-IT"/>
        </w:rPr>
        <w:t xml:space="preserve"> a vestirsi</w:t>
      </w:r>
      <w:r w:rsidR="00CA141A">
        <w:rPr>
          <w:rFonts w:asciiTheme="minorHAnsi" w:hAnsiTheme="minorHAnsi" w:cstheme="minorHAnsi"/>
          <w:sz w:val="24"/>
          <w:lang w:val="it-IT"/>
        </w:rPr>
        <w:t>;</w:t>
      </w:r>
      <w:r w:rsidR="00CA141A" w:rsidRPr="00CA141A">
        <w:rPr>
          <w:rFonts w:asciiTheme="minorHAnsi" w:hAnsiTheme="minorHAnsi" w:cstheme="minorHAnsi"/>
          <w:sz w:val="24"/>
          <w:lang w:val="it-IT"/>
        </w:rPr>
        <w:t xml:space="preserve"> </w:t>
      </w:r>
      <w:r w:rsidR="00CA141A">
        <w:rPr>
          <w:rFonts w:asciiTheme="minorHAnsi" w:hAnsiTheme="minorHAnsi" w:cstheme="minorHAnsi"/>
          <w:sz w:val="24"/>
          <w:lang w:val="it-IT"/>
        </w:rPr>
        <w:t>raccogliere</w:t>
      </w:r>
      <w:r w:rsidR="00CA141A" w:rsidRPr="00CA141A">
        <w:rPr>
          <w:rFonts w:asciiTheme="minorHAnsi" w:hAnsiTheme="minorHAnsi" w:cstheme="minorHAnsi"/>
          <w:sz w:val="24"/>
          <w:lang w:val="it-IT"/>
        </w:rPr>
        <w:t xml:space="preserve"> cose</w:t>
      </w:r>
      <w:r w:rsidR="00CA141A">
        <w:rPr>
          <w:rFonts w:asciiTheme="minorHAnsi" w:hAnsiTheme="minorHAnsi" w:cstheme="minorHAnsi"/>
          <w:sz w:val="24"/>
          <w:lang w:val="it-IT"/>
        </w:rPr>
        <w:t>;</w:t>
      </w:r>
      <w:r w:rsidR="00CA141A" w:rsidRPr="00CA141A">
        <w:rPr>
          <w:rFonts w:asciiTheme="minorHAnsi" w:hAnsiTheme="minorHAnsi" w:cstheme="minorHAnsi"/>
          <w:sz w:val="24"/>
          <w:lang w:val="it-IT"/>
        </w:rPr>
        <w:t xml:space="preserve"> </w:t>
      </w:r>
      <w:r w:rsidR="00CA141A">
        <w:rPr>
          <w:rFonts w:asciiTheme="minorHAnsi" w:hAnsiTheme="minorHAnsi" w:cstheme="minorHAnsi"/>
          <w:sz w:val="24"/>
          <w:lang w:val="it-IT"/>
        </w:rPr>
        <w:t>accompagnarlo;</w:t>
      </w:r>
      <w:r w:rsidR="00CA141A" w:rsidRPr="00CA141A">
        <w:rPr>
          <w:rFonts w:asciiTheme="minorHAnsi" w:hAnsiTheme="minorHAnsi" w:cstheme="minorHAnsi"/>
          <w:sz w:val="24"/>
          <w:lang w:val="it-IT"/>
        </w:rPr>
        <w:t xml:space="preserve"> </w:t>
      </w:r>
      <w:r w:rsidR="00CA141A">
        <w:rPr>
          <w:rFonts w:asciiTheme="minorHAnsi" w:hAnsiTheme="minorHAnsi" w:cstheme="minorHAnsi"/>
          <w:sz w:val="24"/>
          <w:lang w:val="it-IT"/>
        </w:rPr>
        <w:t>dare</w:t>
      </w:r>
      <w:r w:rsidR="00CA141A" w:rsidRPr="00CA141A">
        <w:rPr>
          <w:rFonts w:asciiTheme="minorHAnsi" w:hAnsiTheme="minorHAnsi" w:cstheme="minorHAnsi"/>
          <w:sz w:val="24"/>
          <w:lang w:val="it-IT"/>
        </w:rPr>
        <w:t xml:space="preserve"> indicazioni.</w:t>
      </w:r>
    </w:p>
    <w:p w14:paraId="5269BAA1" w14:textId="3DB97C4D" w:rsidR="00CA141A" w:rsidRPr="00CA141A" w:rsidRDefault="009D2A42" w:rsidP="001B406D">
      <w:pPr>
        <w:pStyle w:val="Paragrafoelenco"/>
        <w:numPr>
          <w:ilvl w:val="0"/>
          <w:numId w:val="3"/>
        </w:numPr>
        <w:spacing w:after="0"/>
        <w:jc w:val="both"/>
        <w:rPr>
          <w:rFonts w:asciiTheme="minorHAnsi" w:hAnsiTheme="minorHAnsi" w:cstheme="minorHAnsi"/>
          <w:sz w:val="24"/>
          <w:lang w:val="it-IT"/>
        </w:rPr>
      </w:pPr>
      <w:r>
        <w:rPr>
          <w:rFonts w:asciiTheme="minorHAnsi" w:hAnsiTheme="minorHAnsi" w:cstheme="minorHAnsi"/>
          <w:sz w:val="24"/>
          <w:lang w:val="it-IT"/>
        </w:rPr>
        <w:t>Sapere come</w:t>
      </w:r>
      <w:r w:rsidR="00CA141A" w:rsidRPr="00CA141A">
        <w:rPr>
          <w:rFonts w:asciiTheme="minorHAnsi" w:hAnsiTheme="minorHAnsi" w:cstheme="minorHAnsi"/>
          <w:sz w:val="24"/>
          <w:lang w:val="it-IT"/>
        </w:rPr>
        <w:t xml:space="preserve"> "comunicare" con il robot.</w:t>
      </w:r>
    </w:p>
    <w:p w14:paraId="08D325B8" w14:textId="77777777" w:rsidR="00CA141A" w:rsidRPr="00CA141A" w:rsidRDefault="00CA141A" w:rsidP="001B406D">
      <w:pPr>
        <w:spacing w:before="200"/>
        <w:jc w:val="both"/>
        <w:rPr>
          <w:rFonts w:asciiTheme="minorHAnsi" w:hAnsiTheme="minorHAnsi" w:cstheme="minorHAnsi"/>
          <w:b/>
          <w:bCs/>
          <w:color w:val="000000" w:themeColor="text1"/>
          <w:sz w:val="24"/>
          <w:u w:val="single"/>
        </w:rPr>
      </w:pPr>
      <w:proofErr w:type="spellStart"/>
      <w:r w:rsidRPr="00CA141A">
        <w:rPr>
          <w:rFonts w:asciiTheme="minorHAnsi" w:hAnsiTheme="minorHAnsi" w:cstheme="minorHAnsi"/>
          <w:b/>
          <w:bCs/>
          <w:color w:val="000000" w:themeColor="text1"/>
          <w:sz w:val="24"/>
          <w:u w:val="single"/>
        </w:rPr>
        <w:t>Tema</w:t>
      </w:r>
      <w:proofErr w:type="spellEnd"/>
      <w:r w:rsidRPr="00CA141A">
        <w:rPr>
          <w:rFonts w:asciiTheme="minorHAnsi" w:hAnsiTheme="minorHAnsi" w:cstheme="minorHAnsi"/>
          <w:b/>
          <w:bCs/>
          <w:color w:val="000000" w:themeColor="text1"/>
          <w:sz w:val="24"/>
          <w:u w:val="single"/>
        </w:rPr>
        <w:t xml:space="preserve"> 2: </w:t>
      </w:r>
      <w:proofErr w:type="spellStart"/>
      <w:r w:rsidRPr="00CA141A">
        <w:rPr>
          <w:rFonts w:asciiTheme="minorHAnsi" w:hAnsiTheme="minorHAnsi" w:cstheme="minorHAnsi"/>
          <w:b/>
          <w:bCs/>
          <w:color w:val="000000" w:themeColor="text1"/>
          <w:sz w:val="24"/>
          <w:u w:val="single"/>
        </w:rPr>
        <w:t>Imparare</w:t>
      </w:r>
      <w:proofErr w:type="spellEnd"/>
      <w:r w:rsidRPr="00CA141A">
        <w:rPr>
          <w:rFonts w:asciiTheme="minorHAnsi" w:hAnsiTheme="minorHAnsi" w:cstheme="minorHAnsi"/>
          <w:b/>
          <w:bCs/>
          <w:color w:val="000000" w:themeColor="text1"/>
          <w:sz w:val="24"/>
          <w:u w:val="single"/>
        </w:rPr>
        <w:t xml:space="preserve"> a far </w:t>
      </w:r>
      <w:proofErr w:type="spellStart"/>
      <w:r w:rsidRPr="00CA141A">
        <w:rPr>
          <w:rFonts w:asciiTheme="minorHAnsi" w:hAnsiTheme="minorHAnsi" w:cstheme="minorHAnsi"/>
          <w:b/>
          <w:bCs/>
          <w:color w:val="000000" w:themeColor="text1"/>
          <w:sz w:val="24"/>
          <w:u w:val="single"/>
        </w:rPr>
        <w:t>funzionare</w:t>
      </w:r>
      <w:proofErr w:type="spellEnd"/>
      <w:r w:rsidRPr="00CA141A">
        <w:rPr>
          <w:rFonts w:asciiTheme="minorHAnsi" w:hAnsiTheme="minorHAnsi" w:cstheme="minorHAnsi"/>
          <w:b/>
          <w:bCs/>
          <w:color w:val="000000" w:themeColor="text1"/>
          <w:sz w:val="24"/>
          <w:u w:val="single"/>
        </w:rPr>
        <w:t xml:space="preserve"> </w:t>
      </w:r>
      <w:proofErr w:type="spellStart"/>
      <w:r w:rsidRPr="00CA141A">
        <w:rPr>
          <w:rFonts w:asciiTheme="minorHAnsi" w:hAnsiTheme="minorHAnsi" w:cstheme="minorHAnsi"/>
          <w:b/>
          <w:bCs/>
          <w:color w:val="000000" w:themeColor="text1"/>
          <w:sz w:val="24"/>
          <w:u w:val="single"/>
        </w:rPr>
        <w:t>il</w:t>
      </w:r>
      <w:proofErr w:type="spellEnd"/>
      <w:r w:rsidRPr="00CA141A">
        <w:rPr>
          <w:rFonts w:asciiTheme="minorHAnsi" w:hAnsiTheme="minorHAnsi" w:cstheme="minorHAnsi"/>
          <w:b/>
          <w:bCs/>
          <w:color w:val="000000" w:themeColor="text1"/>
          <w:sz w:val="24"/>
          <w:u w:val="single"/>
        </w:rPr>
        <w:t xml:space="preserve"> robot</w:t>
      </w:r>
    </w:p>
    <w:p w14:paraId="275AB42D" w14:textId="63ED88B3" w:rsidR="00CA141A" w:rsidRPr="00CA141A" w:rsidRDefault="00CA141A" w:rsidP="001B406D">
      <w:pPr>
        <w:pStyle w:val="Paragrafoelenco"/>
        <w:numPr>
          <w:ilvl w:val="0"/>
          <w:numId w:val="5"/>
        </w:numPr>
        <w:spacing w:after="0"/>
        <w:jc w:val="both"/>
        <w:rPr>
          <w:rFonts w:asciiTheme="minorHAnsi" w:hAnsiTheme="minorHAnsi" w:cstheme="minorHAnsi"/>
          <w:sz w:val="24"/>
          <w:lang w:val="it-IT"/>
        </w:rPr>
      </w:pPr>
      <w:r w:rsidRPr="00CA141A">
        <w:rPr>
          <w:rFonts w:asciiTheme="minorHAnsi" w:hAnsiTheme="minorHAnsi" w:cstheme="minorHAnsi"/>
          <w:sz w:val="24"/>
          <w:lang w:val="it-IT"/>
        </w:rPr>
        <w:t>Come garantire l</w:t>
      </w:r>
      <w:r>
        <w:rPr>
          <w:rFonts w:asciiTheme="minorHAnsi" w:hAnsiTheme="minorHAnsi" w:cstheme="minorHAnsi"/>
          <w:sz w:val="24"/>
          <w:lang w:val="it-IT"/>
        </w:rPr>
        <w:t>a sicurezza del paziente (ad esempio per</w:t>
      </w:r>
      <w:r w:rsidRPr="00CA141A">
        <w:rPr>
          <w:rFonts w:asciiTheme="minorHAnsi" w:hAnsiTheme="minorHAnsi" w:cstheme="minorHAnsi"/>
          <w:sz w:val="24"/>
          <w:lang w:val="it-IT"/>
        </w:rPr>
        <w:t xml:space="preserve"> rispettare i principi igienici e </w:t>
      </w:r>
      <w:r>
        <w:rPr>
          <w:rFonts w:asciiTheme="minorHAnsi" w:hAnsiTheme="minorHAnsi" w:cstheme="minorHAnsi"/>
          <w:sz w:val="24"/>
          <w:lang w:val="it-IT"/>
        </w:rPr>
        <w:t>garantire che non ci sia</w:t>
      </w:r>
      <w:r w:rsidRPr="00CA141A">
        <w:rPr>
          <w:rFonts w:asciiTheme="minorHAnsi" w:hAnsiTheme="minorHAnsi" w:cstheme="minorHAnsi"/>
          <w:sz w:val="24"/>
          <w:lang w:val="it-IT"/>
        </w:rPr>
        <w:t xml:space="preserve"> alcun rischio di lesioni per i pazienti e il personale).</w:t>
      </w:r>
    </w:p>
    <w:p w14:paraId="5DBEDBE4" w14:textId="0BB13EB5" w:rsidR="00CA141A" w:rsidRPr="00CA141A" w:rsidRDefault="00CA141A" w:rsidP="001B406D">
      <w:pPr>
        <w:pStyle w:val="Paragrafoelenco"/>
        <w:numPr>
          <w:ilvl w:val="0"/>
          <w:numId w:val="5"/>
        </w:numPr>
        <w:spacing w:after="0"/>
        <w:jc w:val="both"/>
        <w:rPr>
          <w:rFonts w:asciiTheme="minorHAnsi" w:hAnsiTheme="minorHAnsi" w:cstheme="minorHAnsi"/>
          <w:sz w:val="24"/>
          <w:lang w:val="it-IT"/>
        </w:rPr>
      </w:pPr>
      <w:r w:rsidRPr="00CA141A">
        <w:rPr>
          <w:rFonts w:asciiTheme="minorHAnsi" w:hAnsiTheme="minorHAnsi" w:cstheme="minorHAnsi"/>
          <w:sz w:val="24"/>
          <w:lang w:val="it-IT"/>
        </w:rPr>
        <w:lastRenderedPageBreak/>
        <w:t>Come soddisfare le esigenze dei pazienti e garantire che i pazienti siano assistiti in modo culturalmente appropriato.</w:t>
      </w:r>
    </w:p>
    <w:p w14:paraId="7E06A6D8" w14:textId="45AEAB02" w:rsidR="00CA141A" w:rsidRPr="00CA141A" w:rsidRDefault="00CA141A" w:rsidP="001B406D">
      <w:pPr>
        <w:pStyle w:val="Paragrafoelenco"/>
        <w:numPr>
          <w:ilvl w:val="0"/>
          <w:numId w:val="5"/>
        </w:numPr>
        <w:spacing w:after="0"/>
        <w:jc w:val="both"/>
        <w:rPr>
          <w:rFonts w:asciiTheme="minorHAnsi" w:hAnsiTheme="minorHAnsi" w:cstheme="minorHAnsi"/>
          <w:sz w:val="24"/>
          <w:lang w:val="it-IT"/>
        </w:rPr>
      </w:pPr>
      <w:r>
        <w:rPr>
          <w:rFonts w:asciiTheme="minorHAnsi" w:hAnsiTheme="minorHAnsi" w:cstheme="minorHAnsi"/>
          <w:sz w:val="24"/>
          <w:lang w:val="it-IT"/>
        </w:rPr>
        <w:t>Come apprendere ad</w:t>
      </w:r>
      <w:r w:rsidRPr="00CA141A">
        <w:rPr>
          <w:rFonts w:asciiTheme="minorHAnsi" w:hAnsiTheme="minorHAnsi" w:cstheme="minorHAnsi"/>
          <w:sz w:val="24"/>
          <w:lang w:val="it-IT"/>
        </w:rPr>
        <w:t xml:space="preserve"> accendere e sp</w:t>
      </w:r>
      <w:r>
        <w:rPr>
          <w:rFonts w:asciiTheme="minorHAnsi" w:hAnsiTheme="minorHAnsi" w:cstheme="minorHAnsi"/>
          <w:sz w:val="24"/>
          <w:lang w:val="it-IT"/>
        </w:rPr>
        <w:t xml:space="preserve">egnere il robot e pulirlo (e altre </w:t>
      </w:r>
      <w:r w:rsidRPr="00CA141A">
        <w:rPr>
          <w:rFonts w:asciiTheme="minorHAnsi" w:hAnsiTheme="minorHAnsi" w:cstheme="minorHAnsi"/>
          <w:sz w:val="24"/>
          <w:lang w:val="it-IT"/>
        </w:rPr>
        <w:t>competenze tecniche di base relative al funzionamento del robot).</w:t>
      </w:r>
    </w:p>
    <w:p w14:paraId="603BB7AF" w14:textId="0B54A54F" w:rsidR="00CA141A" w:rsidRPr="00CA141A" w:rsidRDefault="00CA141A" w:rsidP="001B406D">
      <w:pPr>
        <w:pStyle w:val="Paragrafoelenco"/>
        <w:numPr>
          <w:ilvl w:val="0"/>
          <w:numId w:val="5"/>
        </w:numPr>
        <w:spacing w:after="0"/>
        <w:jc w:val="both"/>
        <w:rPr>
          <w:rFonts w:asciiTheme="minorHAnsi" w:hAnsiTheme="minorHAnsi" w:cstheme="minorHAnsi"/>
          <w:sz w:val="24"/>
          <w:lang w:val="it-IT"/>
        </w:rPr>
      </w:pPr>
      <w:r w:rsidRPr="00CA141A">
        <w:rPr>
          <w:rFonts w:asciiTheme="minorHAnsi" w:hAnsiTheme="minorHAnsi" w:cstheme="minorHAnsi"/>
          <w:sz w:val="24"/>
          <w:lang w:val="it-IT"/>
        </w:rPr>
        <w:t xml:space="preserve">Cosa fare se il robot non funziona correttamente, specialmente in situazioni in cui gli utenti (come operatori </w:t>
      </w:r>
      <w:r>
        <w:rPr>
          <w:rFonts w:asciiTheme="minorHAnsi" w:hAnsiTheme="minorHAnsi" w:cstheme="minorHAnsi"/>
          <w:sz w:val="24"/>
          <w:lang w:val="it-IT"/>
        </w:rPr>
        <w:t>socio</w:t>
      </w:r>
      <w:r w:rsidRPr="00CA141A">
        <w:rPr>
          <w:rFonts w:asciiTheme="minorHAnsi" w:hAnsiTheme="minorHAnsi" w:cstheme="minorHAnsi"/>
          <w:sz w:val="24"/>
          <w:lang w:val="it-IT"/>
        </w:rPr>
        <w:t xml:space="preserve">sanitari o </w:t>
      </w:r>
      <w:r>
        <w:rPr>
          <w:rFonts w:asciiTheme="minorHAnsi" w:hAnsiTheme="minorHAnsi" w:cstheme="minorHAnsi"/>
          <w:sz w:val="24"/>
          <w:lang w:val="it-IT"/>
        </w:rPr>
        <w:t xml:space="preserve">i </w:t>
      </w:r>
      <w:r w:rsidRPr="00CA141A">
        <w:rPr>
          <w:rFonts w:asciiTheme="minorHAnsi" w:hAnsiTheme="minorHAnsi" w:cstheme="minorHAnsi"/>
          <w:sz w:val="24"/>
          <w:lang w:val="it-IT"/>
        </w:rPr>
        <w:t xml:space="preserve">pazienti/clienti) non hanno familiarità con la tecnologia e </w:t>
      </w:r>
      <w:r>
        <w:rPr>
          <w:rFonts w:asciiTheme="minorHAnsi" w:hAnsiTheme="minorHAnsi" w:cstheme="minorHAnsi"/>
          <w:sz w:val="24"/>
          <w:lang w:val="it-IT"/>
        </w:rPr>
        <w:t>manca</w:t>
      </w:r>
      <w:r w:rsidRPr="00CA141A">
        <w:rPr>
          <w:rFonts w:asciiTheme="minorHAnsi" w:hAnsiTheme="minorHAnsi" w:cstheme="minorHAnsi"/>
          <w:sz w:val="24"/>
          <w:lang w:val="it-IT"/>
        </w:rPr>
        <w:t xml:space="preserve"> un</w:t>
      </w:r>
      <w:r>
        <w:rPr>
          <w:rFonts w:asciiTheme="minorHAnsi" w:hAnsiTheme="minorHAnsi" w:cstheme="minorHAnsi"/>
          <w:sz w:val="24"/>
          <w:lang w:val="it-IT"/>
        </w:rPr>
        <w:t xml:space="preserve">’interfaccia </w:t>
      </w:r>
      <w:r w:rsidRPr="00CA141A">
        <w:rPr>
          <w:rFonts w:asciiTheme="minorHAnsi" w:hAnsiTheme="minorHAnsi" w:cstheme="minorHAnsi"/>
          <w:sz w:val="24"/>
          <w:lang w:val="it-IT"/>
        </w:rPr>
        <w:t>affidabile e semplice per utilizzare la tecnologia.</w:t>
      </w:r>
    </w:p>
    <w:p w14:paraId="15213C5C" w14:textId="5619227C" w:rsidR="00926F4E" w:rsidRDefault="00CA141A" w:rsidP="001B406D">
      <w:pPr>
        <w:pStyle w:val="Paragrafoelenco"/>
        <w:numPr>
          <w:ilvl w:val="0"/>
          <w:numId w:val="5"/>
        </w:numPr>
        <w:spacing w:after="0"/>
        <w:jc w:val="both"/>
        <w:rPr>
          <w:rFonts w:asciiTheme="minorHAnsi" w:hAnsiTheme="minorHAnsi" w:cstheme="minorHAnsi"/>
          <w:sz w:val="24"/>
          <w:lang w:val="it-IT"/>
        </w:rPr>
      </w:pPr>
      <w:r w:rsidRPr="00CA141A">
        <w:rPr>
          <w:rFonts w:asciiTheme="minorHAnsi" w:hAnsiTheme="minorHAnsi" w:cstheme="minorHAnsi"/>
          <w:sz w:val="24"/>
          <w:lang w:val="it-IT"/>
        </w:rPr>
        <w:t>Possibile capacità del robot di conformarsi alle attuali procedu</w:t>
      </w:r>
      <w:r>
        <w:rPr>
          <w:rFonts w:asciiTheme="minorHAnsi" w:hAnsiTheme="minorHAnsi" w:cstheme="minorHAnsi"/>
          <w:sz w:val="24"/>
          <w:lang w:val="it-IT"/>
        </w:rPr>
        <w:t>re di salute e sicurezza (ad esempio per il</w:t>
      </w:r>
      <w:r w:rsidRPr="00CA141A">
        <w:rPr>
          <w:rFonts w:asciiTheme="minorHAnsi" w:hAnsiTheme="minorHAnsi" w:cstheme="minorHAnsi"/>
          <w:sz w:val="24"/>
          <w:lang w:val="it-IT"/>
        </w:rPr>
        <w:t xml:space="preserve"> controllo delle infezioni)</w:t>
      </w:r>
    </w:p>
    <w:p w14:paraId="29CBE5C5" w14:textId="77777777" w:rsidR="0043780A" w:rsidRPr="0043780A" w:rsidRDefault="0043780A" w:rsidP="001B406D">
      <w:pPr>
        <w:spacing w:before="200"/>
        <w:jc w:val="both"/>
        <w:rPr>
          <w:rFonts w:asciiTheme="minorHAnsi" w:hAnsiTheme="minorHAnsi" w:cstheme="minorHAnsi"/>
          <w:b/>
          <w:bCs/>
          <w:sz w:val="24"/>
          <w:u w:val="single"/>
        </w:rPr>
      </w:pPr>
      <w:r w:rsidRPr="0043780A">
        <w:rPr>
          <w:rFonts w:asciiTheme="minorHAnsi" w:hAnsiTheme="minorHAnsi" w:cstheme="minorHAnsi"/>
          <w:b/>
          <w:bCs/>
          <w:sz w:val="24"/>
          <w:u w:val="single"/>
        </w:rPr>
        <w:t>Tema 3: questioni legali, etiche e diritti umani da considerare quando si lavora con i robot</w:t>
      </w:r>
    </w:p>
    <w:p w14:paraId="0E3A7AD4" w14:textId="70F172C0" w:rsidR="0043780A" w:rsidRPr="0043780A" w:rsidRDefault="0043780A" w:rsidP="001B406D">
      <w:pPr>
        <w:pStyle w:val="Paragrafoelenco"/>
        <w:numPr>
          <w:ilvl w:val="0"/>
          <w:numId w:val="5"/>
        </w:numPr>
        <w:spacing w:after="0"/>
        <w:jc w:val="both"/>
        <w:rPr>
          <w:rFonts w:asciiTheme="minorHAnsi" w:hAnsiTheme="minorHAnsi" w:cstheme="minorHAnsi"/>
          <w:sz w:val="24"/>
          <w:lang w:val="it-IT"/>
        </w:rPr>
      </w:pPr>
      <w:r w:rsidRPr="0043780A">
        <w:rPr>
          <w:rFonts w:asciiTheme="minorHAnsi" w:hAnsiTheme="minorHAnsi" w:cstheme="minorHAnsi"/>
          <w:sz w:val="24"/>
          <w:lang w:val="it-IT"/>
        </w:rPr>
        <w:t>Ottenere il consenso dei pazienti</w:t>
      </w:r>
      <w:r>
        <w:rPr>
          <w:rFonts w:asciiTheme="minorHAnsi" w:hAnsiTheme="minorHAnsi" w:cstheme="minorHAnsi"/>
          <w:sz w:val="24"/>
          <w:lang w:val="it-IT"/>
        </w:rPr>
        <w:t xml:space="preserve"> e</w:t>
      </w:r>
      <w:r w:rsidRPr="0043780A">
        <w:rPr>
          <w:rFonts w:asciiTheme="minorHAnsi" w:hAnsiTheme="minorHAnsi" w:cstheme="minorHAnsi"/>
          <w:sz w:val="24"/>
          <w:lang w:val="it-IT"/>
        </w:rPr>
        <w:t xml:space="preserve"> l'accettazione dei robot da parte di pazienti e familiari.</w:t>
      </w:r>
    </w:p>
    <w:p w14:paraId="7486DCB2" w14:textId="2D6C6BC9" w:rsidR="0043780A" w:rsidRPr="0043780A" w:rsidRDefault="0043780A" w:rsidP="001B406D">
      <w:pPr>
        <w:pStyle w:val="Paragrafoelenco"/>
        <w:numPr>
          <w:ilvl w:val="0"/>
          <w:numId w:val="5"/>
        </w:numPr>
        <w:spacing w:after="0"/>
        <w:jc w:val="both"/>
        <w:rPr>
          <w:rFonts w:asciiTheme="minorHAnsi" w:hAnsiTheme="minorHAnsi" w:cstheme="minorHAnsi"/>
          <w:sz w:val="24"/>
          <w:lang w:val="it-IT"/>
        </w:rPr>
      </w:pPr>
      <w:r w:rsidRPr="0043780A">
        <w:rPr>
          <w:rFonts w:asciiTheme="minorHAnsi" w:hAnsiTheme="minorHAnsi" w:cstheme="minorHAnsi"/>
          <w:sz w:val="24"/>
          <w:lang w:val="it-IT"/>
        </w:rPr>
        <w:t xml:space="preserve">Aumentare la consapevolezza e l'interesse dei pazienti </w:t>
      </w:r>
      <w:r>
        <w:rPr>
          <w:rFonts w:asciiTheme="minorHAnsi" w:hAnsiTheme="minorHAnsi" w:cstheme="minorHAnsi"/>
          <w:sz w:val="24"/>
          <w:lang w:val="it-IT"/>
        </w:rPr>
        <w:t>ne</w:t>
      </w:r>
      <w:r w:rsidRPr="0043780A">
        <w:rPr>
          <w:rFonts w:asciiTheme="minorHAnsi" w:hAnsiTheme="minorHAnsi" w:cstheme="minorHAnsi"/>
          <w:sz w:val="24"/>
          <w:lang w:val="it-IT"/>
        </w:rPr>
        <w:t>ll'uso dei robot.</w:t>
      </w:r>
    </w:p>
    <w:p w14:paraId="74CD9604" w14:textId="7E4F0C38" w:rsidR="0043780A" w:rsidRPr="0043780A" w:rsidRDefault="0043780A" w:rsidP="001B406D">
      <w:pPr>
        <w:pStyle w:val="Paragrafoelenco"/>
        <w:numPr>
          <w:ilvl w:val="0"/>
          <w:numId w:val="5"/>
        </w:numPr>
        <w:spacing w:after="0"/>
        <w:jc w:val="both"/>
        <w:rPr>
          <w:rFonts w:asciiTheme="minorHAnsi" w:hAnsiTheme="minorHAnsi" w:cstheme="minorHAnsi"/>
          <w:sz w:val="24"/>
          <w:lang w:val="it-IT"/>
        </w:rPr>
      </w:pPr>
      <w:r>
        <w:rPr>
          <w:rFonts w:asciiTheme="minorHAnsi" w:hAnsiTheme="minorHAnsi" w:cstheme="minorHAnsi"/>
          <w:sz w:val="24"/>
          <w:lang w:val="it-IT"/>
        </w:rPr>
        <w:t>Garantire la p</w:t>
      </w:r>
      <w:r w:rsidRPr="0043780A">
        <w:rPr>
          <w:rFonts w:asciiTheme="minorHAnsi" w:hAnsiTheme="minorHAnsi" w:cstheme="minorHAnsi"/>
          <w:sz w:val="24"/>
          <w:lang w:val="it-IT"/>
        </w:rPr>
        <w:t xml:space="preserve">rotezione dei dati e </w:t>
      </w:r>
      <w:r>
        <w:rPr>
          <w:rFonts w:asciiTheme="minorHAnsi" w:hAnsiTheme="minorHAnsi" w:cstheme="minorHAnsi"/>
          <w:sz w:val="24"/>
          <w:lang w:val="it-IT"/>
        </w:rPr>
        <w:t xml:space="preserve">della </w:t>
      </w:r>
      <w:r w:rsidRPr="0043780A">
        <w:rPr>
          <w:rFonts w:asciiTheme="minorHAnsi" w:hAnsiTheme="minorHAnsi" w:cstheme="minorHAnsi"/>
          <w:sz w:val="24"/>
          <w:lang w:val="it-IT"/>
        </w:rPr>
        <w:t>privacy; garantire la riservatezza delle informazioni.</w:t>
      </w:r>
    </w:p>
    <w:p w14:paraId="5A4EA147" w14:textId="6037DF1E" w:rsidR="0043780A" w:rsidRPr="0043780A" w:rsidRDefault="0043780A" w:rsidP="001B406D">
      <w:pPr>
        <w:pStyle w:val="Paragrafoelenco"/>
        <w:numPr>
          <w:ilvl w:val="0"/>
          <w:numId w:val="5"/>
        </w:numPr>
        <w:spacing w:after="0"/>
        <w:jc w:val="both"/>
        <w:rPr>
          <w:rFonts w:asciiTheme="minorHAnsi" w:hAnsiTheme="minorHAnsi" w:cstheme="minorHAnsi"/>
          <w:sz w:val="24"/>
          <w:lang w:val="it-IT"/>
        </w:rPr>
      </w:pPr>
      <w:r>
        <w:rPr>
          <w:rFonts w:asciiTheme="minorHAnsi" w:hAnsiTheme="minorHAnsi" w:cstheme="minorHAnsi"/>
          <w:sz w:val="24"/>
          <w:lang w:val="it-IT"/>
        </w:rPr>
        <w:t>Affrontare q</w:t>
      </w:r>
      <w:r w:rsidRPr="0043780A">
        <w:rPr>
          <w:rFonts w:asciiTheme="minorHAnsi" w:hAnsiTheme="minorHAnsi" w:cstheme="minorHAnsi"/>
          <w:sz w:val="24"/>
          <w:lang w:val="it-IT"/>
        </w:rPr>
        <w:t>uestioni politiche che garantiscono l'implementazione etica e sicura delle attività/funzioni dei robot. Cosa può fare l'utente se il robot agisce/funziona in modo tale da mettere a rischio la sicurezza del paziente/cliente.</w:t>
      </w:r>
    </w:p>
    <w:p w14:paraId="158E09FF" w14:textId="3A5F8935" w:rsidR="0043780A" w:rsidRPr="0043780A" w:rsidRDefault="0043780A" w:rsidP="001B406D">
      <w:pPr>
        <w:pStyle w:val="Paragrafoelenco"/>
        <w:numPr>
          <w:ilvl w:val="0"/>
          <w:numId w:val="5"/>
        </w:numPr>
        <w:spacing w:after="0"/>
        <w:jc w:val="both"/>
        <w:rPr>
          <w:rFonts w:asciiTheme="minorHAnsi" w:hAnsiTheme="minorHAnsi" w:cstheme="minorHAnsi"/>
          <w:sz w:val="24"/>
          <w:lang w:val="it-IT"/>
        </w:rPr>
      </w:pPr>
      <w:r>
        <w:rPr>
          <w:rFonts w:asciiTheme="minorHAnsi" w:hAnsiTheme="minorHAnsi" w:cstheme="minorHAnsi"/>
          <w:sz w:val="24"/>
          <w:lang w:val="it-IT"/>
        </w:rPr>
        <w:t>Garantire la t</w:t>
      </w:r>
      <w:r w:rsidRPr="0043780A">
        <w:rPr>
          <w:rFonts w:asciiTheme="minorHAnsi" w:hAnsiTheme="minorHAnsi" w:cstheme="minorHAnsi"/>
          <w:sz w:val="24"/>
          <w:lang w:val="it-IT"/>
        </w:rPr>
        <w:t>utela dell'autonomia degli utenti.</w:t>
      </w:r>
    </w:p>
    <w:p w14:paraId="1D4CC96A" w14:textId="1502F672" w:rsidR="0043780A" w:rsidRDefault="0043780A" w:rsidP="001B406D">
      <w:pPr>
        <w:pStyle w:val="Paragrafoelenco"/>
        <w:numPr>
          <w:ilvl w:val="0"/>
          <w:numId w:val="5"/>
        </w:numPr>
        <w:spacing w:after="0"/>
        <w:jc w:val="both"/>
        <w:rPr>
          <w:rFonts w:asciiTheme="minorHAnsi" w:hAnsiTheme="minorHAnsi" w:cstheme="minorHAnsi"/>
          <w:sz w:val="24"/>
          <w:lang w:val="it-IT"/>
        </w:rPr>
      </w:pPr>
      <w:r>
        <w:rPr>
          <w:rFonts w:asciiTheme="minorHAnsi" w:hAnsiTheme="minorHAnsi" w:cstheme="minorHAnsi"/>
          <w:sz w:val="24"/>
          <w:lang w:val="it-IT"/>
        </w:rPr>
        <w:t>Adattare l’e</w:t>
      </w:r>
      <w:r w:rsidRPr="0043780A">
        <w:rPr>
          <w:rFonts w:asciiTheme="minorHAnsi" w:hAnsiTheme="minorHAnsi" w:cstheme="minorHAnsi"/>
          <w:sz w:val="24"/>
          <w:lang w:val="it-IT"/>
        </w:rPr>
        <w:t xml:space="preserve">stetica e </w:t>
      </w:r>
      <w:r>
        <w:rPr>
          <w:rFonts w:asciiTheme="minorHAnsi" w:hAnsiTheme="minorHAnsi" w:cstheme="minorHAnsi"/>
          <w:sz w:val="24"/>
          <w:lang w:val="it-IT"/>
        </w:rPr>
        <w:t>l’</w:t>
      </w:r>
      <w:r w:rsidRPr="0043780A">
        <w:rPr>
          <w:rFonts w:asciiTheme="minorHAnsi" w:hAnsiTheme="minorHAnsi" w:cstheme="minorHAnsi"/>
          <w:sz w:val="24"/>
          <w:lang w:val="it-IT"/>
        </w:rPr>
        <w:t>aspetto dei robot rispetto al background culturale del cliente, come voce, espressioni facciali, gesti, aspetto corporeo, attributi culturali e genere.</w:t>
      </w:r>
    </w:p>
    <w:p w14:paraId="3DAA18CA" w14:textId="561FF253" w:rsidR="009D2A42" w:rsidRDefault="009D2A42" w:rsidP="001B406D">
      <w:pPr>
        <w:pStyle w:val="Paragrafoelenco"/>
        <w:numPr>
          <w:ilvl w:val="0"/>
          <w:numId w:val="5"/>
        </w:numPr>
        <w:spacing w:after="0"/>
        <w:jc w:val="both"/>
        <w:rPr>
          <w:rFonts w:asciiTheme="minorHAnsi" w:hAnsiTheme="minorHAnsi" w:cstheme="minorHAnsi"/>
          <w:sz w:val="24"/>
          <w:lang w:val="it-IT"/>
        </w:rPr>
      </w:pPr>
      <w:r>
        <w:rPr>
          <w:rFonts w:asciiTheme="minorHAnsi" w:hAnsiTheme="minorHAnsi" w:cstheme="minorHAnsi"/>
          <w:sz w:val="24"/>
          <w:lang w:val="it-IT"/>
        </w:rPr>
        <w:t>Affrontare altre q</w:t>
      </w:r>
      <w:r w:rsidRPr="0043780A">
        <w:rPr>
          <w:rFonts w:asciiTheme="minorHAnsi" w:hAnsiTheme="minorHAnsi" w:cstheme="minorHAnsi"/>
          <w:sz w:val="24"/>
          <w:lang w:val="it-IT"/>
        </w:rPr>
        <w:t>uestioni legali ed etiche.</w:t>
      </w:r>
    </w:p>
    <w:p w14:paraId="4277B975" w14:textId="77777777" w:rsidR="009D2A42" w:rsidRPr="009D2A42" w:rsidRDefault="009D2A42" w:rsidP="001B406D">
      <w:pPr>
        <w:spacing w:before="200"/>
        <w:jc w:val="both"/>
        <w:rPr>
          <w:rFonts w:asciiTheme="minorHAnsi" w:hAnsiTheme="minorHAnsi" w:cstheme="minorHAnsi"/>
          <w:sz w:val="24"/>
          <w:lang w:val="it-IT"/>
        </w:rPr>
      </w:pPr>
      <w:r w:rsidRPr="009D2A42">
        <w:rPr>
          <w:rFonts w:asciiTheme="minorHAnsi" w:hAnsiTheme="minorHAnsi" w:cstheme="minorHAnsi"/>
          <w:b/>
          <w:bCs/>
          <w:sz w:val="24"/>
          <w:u w:val="single"/>
        </w:rPr>
        <w:t>Tema 4: Requisiti formativi generali</w:t>
      </w:r>
    </w:p>
    <w:p w14:paraId="0612A176" w14:textId="0BCE9522" w:rsidR="009D2A42" w:rsidRPr="009D2A42" w:rsidRDefault="009D2A42" w:rsidP="001B406D">
      <w:pPr>
        <w:pStyle w:val="Paragrafoelenco"/>
        <w:numPr>
          <w:ilvl w:val="0"/>
          <w:numId w:val="5"/>
        </w:numPr>
        <w:spacing w:after="0"/>
        <w:jc w:val="both"/>
        <w:rPr>
          <w:rFonts w:asciiTheme="minorHAnsi" w:hAnsiTheme="minorHAnsi" w:cstheme="minorHAnsi"/>
          <w:sz w:val="24"/>
          <w:lang w:val="it-IT"/>
        </w:rPr>
      </w:pPr>
      <w:r w:rsidRPr="009D2A42">
        <w:rPr>
          <w:rFonts w:asciiTheme="minorHAnsi" w:hAnsiTheme="minorHAnsi" w:cstheme="minorHAnsi"/>
          <w:sz w:val="24"/>
          <w:lang w:val="it-IT"/>
        </w:rPr>
        <w:t xml:space="preserve">Necessità di formazione olistica, </w:t>
      </w:r>
      <w:r w:rsidR="00FF3839">
        <w:rPr>
          <w:rFonts w:asciiTheme="minorHAnsi" w:hAnsiTheme="minorHAnsi" w:cstheme="minorHAnsi"/>
          <w:sz w:val="24"/>
          <w:lang w:val="it-IT"/>
        </w:rPr>
        <w:t>al fine di essere</w:t>
      </w:r>
      <w:r w:rsidRPr="009D2A42">
        <w:rPr>
          <w:rFonts w:asciiTheme="minorHAnsi" w:hAnsiTheme="minorHAnsi" w:cstheme="minorHAnsi"/>
          <w:sz w:val="24"/>
          <w:lang w:val="it-IT"/>
        </w:rPr>
        <w:t xml:space="preserve"> in grado di conoscere il più possibile, </w:t>
      </w:r>
      <w:r w:rsidR="00FF3839">
        <w:rPr>
          <w:rFonts w:asciiTheme="minorHAnsi" w:hAnsiTheme="minorHAnsi" w:cstheme="minorHAnsi"/>
          <w:sz w:val="24"/>
          <w:lang w:val="it-IT"/>
        </w:rPr>
        <w:t xml:space="preserve">a </w:t>
      </w:r>
      <w:r w:rsidRPr="009D2A42">
        <w:rPr>
          <w:rFonts w:asciiTheme="minorHAnsi" w:hAnsiTheme="minorHAnsi" w:cstheme="minorHAnsi"/>
          <w:sz w:val="24"/>
          <w:lang w:val="it-IT"/>
        </w:rPr>
        <w:t xml:space="preserve">massimizzare l'apprendimento, </w:t>
      </w:r>
      <w:r w:rsidR="00FF3839">
        <w:rPr>
          <w:rFonts w:asciiTheme="minorHAnsi" w:hAnsiTheme="minorHAnsi" w:cstheme="minorHAnsi"/>
          <w:sz w:val="24"/>
          <w:lang w:val="it-IT"/>
        </w:rPr>
        <w:t xml:space="preserve">anche tramite </w:t>
      </w:r>
      <w:r w:rsidRPr="009D2A42">
        <w:rPr>
          <w:rFonts w:asciiTheme="minorHAnsi" w:hAnsiTheme="minorHAnsi" w:cstheme="minorHAnsi"/>
          <w:sz w:val="24"/>
          <w:lang w:val="it-IT"/>
        </w:rPr>
        <w:t>sessioni di formazione multiple.</w:t>
      </w:r>
    </w:p>
    <w:p w14:paraId="13C8EB2F" w14:textId="6588A479" w:rsidR="009D2A42" w:rsidRPr="009D2A42" w:rsidRDefault="009D2A42" w:rsidP="001B406D">
      <w:pPr>
        <w:pStyle w:val="Paragrafoelenco"/>
        <w:numPr>
          <w:ilvl w:val="0"/>
          <w:numId w:val="5"/>
        </w:numPr>
        <w:spacing w:after="0"/>
        <w:jc w:val="both"/>
        <w:rPr>
          <w:rFonts w:asciiTheme="minorHAnsi" w:hAnsiTheme="minorHAnsi" w:cstheme="minorHAnsi"/>
          <w:sz w:val="24"/>
          <w:lang w:val="it-IT"/>
        </w:rPr>
      </w:pPr>
      <w:r w:rsidRPr="009D2A42">
        <w:rPr>
          <w:rFonts w:asciiTheme="minorHAnsi" w:hAnsiTheme="minorHAnsi" w:cstheme="minorHAnsi"/>
          <w:sz w:val="24"/>
          <w:lang w:val="it-IT"/>
        </w:rPr>
        <w:t xml:space="preserve">Necessità di formazione applicata (pratica, </w:t>
      </w:r>
      <w:r>
        <w:rPr>
          <w:rFonts w:asciiTheme="minorHAnsi" w:hAnsiTheme="minorHAnsi" w:cstheme="minorHAnsi"/>
          <w:sz w:val="24"/>
          <w:lang w:val="it-IT"/>
        </w:rPr>
        <w:t>di laboratorio</w:t>
      </w:r>
      <w:r w:rsidRPr="009D2A42">
        <w:rPr>
          <w:rFonts w:asciiTheme="minorHAnsi" w:hAnsiTheme="minorHAnsi" w:cstheme="minorHAnsi"/>
          <w:sz w:val="24"/>
          <w:lang w:val="it-IT"/>
        </w:rPr>
        <w:t>).</w:t>
      </w:r>
    </w:p>
    <w:p w14:paraId="1DF33036" w14:textId="55881F2C" w:rsidR="009D2A42" w:rsidRPr="009D2A42" w:rsidRDefault="009D2A42" w:rsidP="001B406D">
      <w:pPr>
        <w:pStyle w:val="Paragrafoelenco"/>
        <w:numPr>
          <w:ilvl w:val="0"/>
          <w:numId w:val="5"/>
        </w:numPr>
        <w:spacing w:after="0"/>
        <w:jc w:val="both"/>
        <w:rPr>
          <w:rFonts w:asciiTheme="minorHAnsi" w:hAnsiTheme="minorHAnsi" w:cstheme="minorHAnsi"/>
          <w:sz w:val="24"/>
          <w:lang w:val="it-IT"/>
        </w:rPr>
      </w:pPr>
      <w:r w:rsidRPr="009D2A42">
        <w:rPr>
          <w:rFonts w:asciiTheme="minorHAnsi" w:hAnsiTheme="minorHAnsi" w:cstheme="minorHAnsi"/>
          <w:sz w:val="24"/>
          <w:lang w:val="it-IT"/>
        </w:rPr>
        <w:t>Preparazione: avere un periodo di prova.</w:t>
      </w:r>
    </w:p>
    <w:p w14:paraId="158D3BB2" w14:textId="091ACC03" w:rsidR="009D2A42" w:rsidRPr="009D2A42" w:rsidRDefault="009D2A42" w:rsidP="001B406D">
      <w:pPr>
        <w:pStyle w:val="Paragrafoelenco"/>
        <w:numPr>
          <w:ilvl w:val="0"/>
          <w:numId w:val="5"/>
        </w:numPr>
        <w:spacing w:after="0"/>
        <w:jc w:val="both"/>
        <w:rPr>
          <w:rFonts w:asciiTheme="minorHAnsi" w:hAnsiTheme="minorHAnsi" w:cstheme="minorHAnsi"/>
          <w:sz w:val="24"/>
          <w:lang w:val="it-IT"/>
        </w:rPr>
      </w:pPr>
      <w:r w:rsidRPr="009D2A42">
        <w:rPr>
          <w:rFonts w:asciiTheme="minorHAnsi" w:hAnsiTheme="minorHAnsi" w:cstheme="minorHAnsi"/>
          <w:sz w:val="24"/>
          <w:lang w:val="it-IT"/>
        </w:rPr>
        <w:t xml:space="preserve">Responsabilità: garantire che la responsabilità di tutte le azioni </w:t>
      </w:r>
      <w:r w:rsidR="00FF3839">
        <w:rPr>
          <w:rFonts w:asciiTheme="minorHAnsi" w:hAnsiTheme="minorHAnsi" w:cstheme="minorHAnsi"/>
          <w:sz w:val="24"/>
          <w:lang w:val="it-IT"/>
        </w:rPr>
        <w:t xml:space="preserve">del robot </w:t>
      </w:r>
      <w:r w:rsidRPr="009D2A42">
        <w:rPr>
          <w:rFonts w:asciiTheme="minorHAnsi" w:hAnsiTheme="minorHAnsi" w:cstheme="minorHAnsi"/>
          <w:sz w:val="24"/>
          <w:lang w:val="it-IT"/>
        </w:rPr>
        <w:t xml:space="preserve">sia </w:t>
      </w:r>
      <w:r w:rsidR="00FF3839">
        <w:rPr>
          <w:rFonts w:asciiTheme="minorHAnsi" w:hAnsiTheme="minorHAnsi" w:cstheme="minorHAnsi"/>
          <w:sz w:val="24"/>
          <w:lang w:val="it-IT"/>
        </w:rPr>
        <w:t>definita con chiarezza</w:t>
      </w:r>
      <w:r w:rsidRPr="009D2A42">
        <w:rPr>
          <w:rFonts w:asciiTheme="minorHAnsi" w:hAnsiTheme="minorHAnsi" w:cstheme="minorHAnsi"/>
          <w:sz w:val="24"/>
          <w:lang w:val="it-IT"/>
        </w:rPr>
        <w:t xml:space="preserve"> in tutto il sistema di IA, dalla progettazione all'implementazione finale.</w:t>
      </w:r>
    </w:p>
    <w:p w14:paraId="6637D85B" w14:textId="71EB165E" w:rsidR="009D2A42" w:rsidRPr="009D2A42" w:rsidRDefault="009D2A42" w:rsidP="001B406D">
      <w:pPr>
        <w:pStyle w:val="Paragrafoelenco"/>
        <w:numPr>
          <w:ilvl w:val="0"/>
          <w:numId w:val="5"/>
        </w:numPr>
        <w:spacing w:after="0"/>
        <w:jc w:val="both"/>
        <w:rPr>
          <w:rFonts w:asciiTheme="minorHAnsi" w:hAnsiTheme="minorHAnsi" w:cstheme="minorHAnsi"/>
          <w:sz w:val="24"/>
          <w:lang w:val="it-IT"/>
        </w:rPr>
      </w:pPr>
      <w:r w:rsidRPr="009D2A42">
        <w:rPr>
          <w:rFonts w:asciiTheme="minorHAnsi" w:hAnsiTheme="minorHAnsi" w:cstheme="minorHAnsi"/>
          <w:sz w:val="24"/>
          <w:lang w:val="it-IT"/>
        </w:rPr>
        <w:t>Sostenibilità del sistema: si riferisce alla sicurezza, affidabilità, accuratezza e robustezza del sistema.</w:t>
      </w:r>
    </w:p>
    <w:p w14:paraId="0773F9D9" w14:textId="1D0E32E7" w:rsidR="009D2A42" w:rsidRPr="009D2A42" w:rsidRDefault="009D2A42" w:rsidP="001B406D">
      <w:pPr>
        <w:pStyle w:val="Paragrafoelenco"/>
        <w:numPr>
          <w:ilvl w:val="0"/>
          <w:numId w:val="5"/>
        </w:numPr>
        <w:spacing w:after="0"/>
        <w:jc w:val="both"/>
        <w:rPr>
          <w:rFonts w:asciiTheme="minorHAnsi" w:hAnsiTheme="minorHAnsi" w:cstheme="minorHAnsi"/>
          <w:sz w:val="24"/>
          <w:lang w:val="it-IT"/>
        </w:rPr>
      </w:pPr>
      <w:r w:rsidRPr="009D2A42">
        <w:rPr>
          <w:rFonts w:asciiTheme="minorHAnsi" w:hAnsiTheme="minorHAnsi" w:cstheme="minorHAnsi"/>
          <w:sz w:val="24"/>
          <w:lang w:val="it-IT"/>
        </w:rPr>
        <w:t>Trasparenza: si riferisce alla capacità dei progettisti di spiegare sempre come funziona il sistema e come influisce sui suoi utenti.</w:t>
      </w:r>
    </w:p>
    <w:p w14:paraId="0744A4B2" w14:textId="76CDCDB9" w:rsidR="009D2A42" w:rsidRPr="009D2A42" w:rsidRDefault="009D2A42" w:rsidP="001B406D">
      <w:pPr>
        <w:pStyle w:val="Paragrafoelenco"/>
        <w:numPr>
          <w:ilvl w:val="0"/>
          <w:numId w:val="5"/>
        </w:numPr>
        <w:spacing w:after="0"/>
        <w:jc w:val="both"/>
        <w:rPr>
          <w:rFonts w:asciiTheme="minorHAnsi" w:hAnsiTheme="minorHAnsi" w:cstheme="minorHAnsi"/>
          <w:sz w:val="24"/>
          <w:lang w:val="it-IT"/>
        </w:rPr>
      </w:pPr>
      <w:r w:rsidRPr="009D2A42">
        <w:rPr>
          <w:rFonts w:asciiTheme="minorHAnsi" w:hAnsiTheme="minorHAnsi" w:cstheme="minorHAnsi"/>
          <w:sz w:val="24"/>
          <w:lang w:val="it-IT"/>
        </w:rPr>
        <w:t xml:space="preserve">Sfide </w:t>
      </w:r>
      <w:r w:rsidR="00FF3839">
        <w:rPr>
          <w:rFonts w:asciiTheme="minorHAnsi" w:hAnsiTheme="minorHAnsi" w:cstheme="minorHAnsi"/>
          <w:sz w:val="24"/>
          <w:lang w:val="it-IT"/>
        </w:rPr>
        <w:t>poste dagli</w:t>
      </w:r>
      <w:r w:rsidRPr="009D2A42">
        <w:rPr>
          <w:rFonts w:asciiTheme="minorHAnsi" w:hAnsiTheme="minorHAnsi" w:cstheme="minorHAnsi"/>
          <w:sz w:val="24"/>
          <w:lang w:val="it-IT"/>
        </w:rPr>
        <w:t xml:space="preserve"> operatori </w:t>
      </w:r>
      <w:r w:rsidR="00FF3839">
        <w:rPr>
          <w:rFonts w:asciiTheme="minorHAnsi" w:hAnsiTheme="minorHAnsi" w:cstheme="minorHAnsi"/>
          <w:sz w:val="24"/>
          <w:lang w:val="it-IT"/>
        </w:rPr>
        <w:t>socio</w:t>
      </w:r>
      <w:r w:rsidRPr="009D2A42">
        <w:rPr>
          <w:rFonts w:asciiTheme="minorHAnsi" w:hAnsiTheme="minorHAnsi" w:cstheme="minorHAnsi"/>
          <w:sz w:val="24"/>
          <w:lang w:val="it-IT"/>
        </w:rPr>
        <w:t>sanitari quando utilizzano i robot.</w:t>
      </w:r>
    </w:p>
    <w:p w14:paraId="22A03C3C" w14:textId="430BB82F" w:rsidR="009D2A42" w:rsidRPr="0043780A" w:rsidRDefault="009D2A42" w:rsidP="001B406D">
      <w:pPr>
        <w:pStyle w:val="Paragrafoelenco"/>
        <w:numPr>
          <w:ilvl w:val="0"/>
          <w:numId w:val="5"/>
        </w:numPr>
        <w:spacing w:after="0"/>
        <w:jc w:val="both"/>
        <w:rPr>
          <w:rFonts w:asciiTheme="minorHAnsi" w:hAnsiTheme="minorHAnsi" w:cstheme="minorHAnsi"/>
          <w:sz w:val="24"/>
          <w:lang w:val="it-IT"/>
        </w:rPr>
      </w:pPr>
      <w:r w:rsidRPr="009D2A42">
        <w:rPr>
          <w:rFonts w:asciiTheme="minorHAnsi" w:hAnsiTheme="minorHAnsi" w:cstheme="minorHAnsi"/>
          <w:sz w:val="24"/>
          <w:lang w:val="it-IT"/>
        </w:rPr>
        <w:t xml:space="preserve">Idee sbagliate e stereotipi degli operatori </w:t>
      </w:r>
      <w:r w:rsidR="00FF3839">
        <w:rPr>
          <w:rFonts w:asciiTheme="minorHAnsi" w:hAnsiTheme="minorHAnsi" w:cstheme="minorHAnsi"/>
          <w:sz w:val="24"/>
          <w:lang w:val="it-IT"/>
        </w:rPr>
        <w:t>socio</w:t>
      </w:r>
      <w:r w:rsidRPr="009D2A42">
        <w:rPr>
          <w:rFonts w:asciiTheme="minorHAnsi" w:hAnsiTheme="minorHAnsi" w:cstheme="minorHAnsi"/>
          <w:sz w:val="24"/>
          <w:lang w:val="it-IT"/>
        </w:rPr>
        <w:t>sanitari sull'uso dei robot.</w:t>
      </w:r>
    </w:p>
    <w:p w14:paraId="7BE52022" w14:textId="3A10032C" w:rsidR="000C6695" w:rsidRDefault="00FF3839" w:rsidP="001B406D">
      <w:pPr>
        <w:spacing w:before="240"/>
        <w:rPr>
          <w:rFonts w:asciiTheme="minorHAnsi" w:hAnsiTheme="minorHAnsi" w:cstheme="minorHAnsi"/>
          <w:sz w:val="24"/>
          <w:szCs w:val="24"/>
          <w:u w:val="single"/>
          <w:lang w:val="en-GB"/>
        </w:rPr>
      </w:pPr>
      <w:r w:rsidRPr="000C6695">
        <w:rPr>
          <w:rFonts w:asciiTheme="minorHAnsi" w:hAnsiTheme="minorHAnsi" w:cstheme="minorHAnsi"/>
          <w:noProof/>
          <w:sz w:val="24"/>
          <w:szCs w:val="24"/>
          <w:u w:val="single"/>
          <w:lang w:val="en-GB" w:eastAsia="en-GB"/>
        </w:rPr>
        <w:lastRenderedPageBreak/>
        <mc:AlternateContent>
          <mc:Choice Requires="wps">
            <w:drawing>
              <wp:anchor distT="45720" distB="45720" distL="114300" distR="114300" simplePos="0" relativeHeight="251663360" behindDoc="0" locked="0" layoutInCell="1" allowOverlap="1" wp14:anchorId="1C3D2EB1" wp14:editId="6739F189">
                <wp:simplePos x="0" y="0"/>
                <wp:positionH relativeFrom="margin">
                  <wp:posOffset>3809365</wp:posOffset>
                </wp:positionH>
                <wp:positionV relativeFrom="paragraph">
                  <wp:posOffset>347980</wp:posOffset>
                </wp:positionV>
                <wp:extent cx="2028825" cy="1476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476375"/>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42E4D208" w14:textId="77777777" w:rsidR="00E8757F" w:rsidRPr="00FF3839" w:rsidRDefault="00E8757F" w:rsidP="00FF3839">
                            <w:pPr>
                              <w:pStyle w:val="NormaleWeb"/>
                              <w:numPr>
                                <w:ilvl w:val="0"/>
                                <w:numId w:val="1"/>
                              </w:numPr>
                              <w:rPr>
                                <w:rFonts w:asciiTheme="minorHAnsi" w:hAnsiTheme="minorHAnsi" w:cstheme="minorHAnsi"/>
                              </w:rPr>
                            </w:pPr>
                            <w:proofErr w:type="spellStart"/>
                            <w:r w:rsidRPr="00FF3839">
                              <w:rPr>
                                <w:rFonts w:asciiTheme="minorHAnsi" w:hAnsiTheme="minorHAnsi" w:cstheme="minorHAnsi"/>
                              </w:rPr>
                              <w:t>Capacità</w:t>
                            </w:r>
                            <w:proofErr w:type="spellEnd"/>
                            <w:r w:rsidRPr="00FF3839">
                              <w:rPr>
                                <w:rFonts w:asciiTheme="minorHAnsi" w:hAnsiTheme="minorHAnsi" w:cstheme="minorHAnsi"/>
                              </w:rPr>
                              <w:t xml:space="preserve"> e </w:t>
                            </w:r>
                            <w:proofErr w:type="spellStart"/>
                            <w:r w:rsidRPr="00FF3839">
                              <w:rPr>
                                <w:rFonts w:asciiTheme="minorHAnsi" w:hAnsiTheme="minorHAnsi" w:cstheme="minorHAnsi"/>
                              </w:rPr>
                              <w:t>competenze</w:t>
                            </w:r>
                            <w:proofErr w:type="spellEnd"/>
                            <w:r w:rsidRPr="00FF3839">
                              <w:rPr>
                                <w:rFonts w:asciiTheme="minorHAnsi" w:hAnsiTheme="minorHAnsi" w:cstheme="minorHAnsi"/>
                              </w:rPr>
                              <w:t xml:space="preserve"> del robot</w:t>
                            </w:r>
                          </w:p>
                          <w:p w14:paraId="5F5A5698" w14:textId="77777777" w:rsidR="00E8757F" w:rsidRPr="00FF3839" w:rsidRDefault="00E8757F" w:rsidP="00FF3839">
                            <w:pPr>
                              <w:pStyle w:val="NormaleWeb"/>
                              <w:numPr>
                                <w:ilvl w:val="0"/>
                                <w:numId w:val="1"/>
                              </w:numPr>
                              <w:rPr>
                                <w:rFonts w:asciiTheme="minorHAnsi" w:hAnsiTheme="minorHAnsi" w:cstheme="minorHAnsi"/>
                              </w:rPr>
                            </w:pPr>
                            <w:proofErr w:type="spellStart"/>
                            <w:r w:rsidRPr="00FF3839">
                              <w:rPr>
                                <w:rFonts w:asciiTheme="minorHAnsi" w:hAnsiTheme="minorHAnsi" w:cstheme="minorHAnsi"/>
                              </w:rPr>
                              <w:t>Scopo</w:t>
                            </w:r>
                            <w:proofErr w:type="spellEnd"/>
                            <w:r w:rsidRPr="00FF3839">
                              <w:rPr>
                                <w:rFonts w:asciiTheme="minorHAnsi" w:hAnsiTheme="minorHAnsi" w:cstheme="minorHAnsi"/>
                              </w:rPr>
                              <w:t xml:space="preserve"> del robot</w:t>
                            </w:r>
                          </w:p>
                          <w:p w14:paraId="27B8EF52" w14:textId="77777777" w:rsidR="00E8757F" w:rsidRPr="00FF3839" w:rsidRDefault="00E8757F" w:rsidP="00FF3839">
                            <w:pPr>
                              <w:pStyle w:val="NormaleWeb"/>
                              <w:numPr>
                                <w:ilvl w:val="0"/>
                                <w:numId w:val="1"/>
                              </w:numPr>
                              <w:rPr>
                                <w:rFonts w:asciiTheme="minorHAnsi" w:hAnsiTheme="minorHAnsi" w:cstheme="minorHAnsi"/>
                              </w:rPr>
                            </w:pPr>
                            <w:proofErr w:type="spellStart"/>
                            <w:r w:rsidRPr="00FF3839">
                              <w:rPr>
                                <w:rFonts w:asciiTheme="minorHAnsi" w:hAnsiTheme="minorHAnsi" w:cstheme="minorHAnsi"/>
                              </w:rPr>
                              <w:t>Benefici</w:t>
                            </w:r>
                            <w:proofErr w:type="spellEnd"/>
                          </w:p>
                          <w:p w14:paraId="7CC1D80E" w14:textId="77777777" w:rsidR="00E8757F" w:rsidRPr="00FF3839" w:rsidRDefault="00E8757F" w:rsidP="00FF3839">
                            <w:pPr>
                              <w:pStyle w:val="NormaleWeb"/>
                              <w:numPr>
                                <w:ilvl w:val="0"/>
                                <w:numId w:val="1"/>
                              </w:numPr>
                              <w:rPr>
                                <w:rFonts w:asciiTheme="minorHAnsi" w:hAnsiTheme="minorHAnsi" w:cstheme="minorHAnsi"/>
                              </w:rPr>
                            </w:pPr>
                            <w:proofErr w:type="spellStart"/>
                            <w:r w:rsidRPr="00FF3839">
                              <w:rPr>
                                <w:rFonts w:asciiTheme="minorHAnsi" w:hAnsiTheme="minorHAnsi" w:cstheme="minorHAnsi"/>
                              </w:rPr>
                              <w:t>Ruolo</w:t>
                            </w:r>
                            <w:proofErr w:type="spellEnd"/>
                            <w:r w:rsidRPr="00FF3839">
                              <w:rPr>
                                <w:rFonts w:asciiTheme="minorHAnsi" w:hAnsiTheme="minorHAnsi" w:cstheme="minorHAnsi"/>
                              </w:rPr>
                              <w:t xml:space="preserve"> </w:t>
                            </w:r>
                            <w:proofErr w:type="spellStart"/>
                            <w:r w:rsidRPr="00FF3839">
                              <w:rPr>
                                <w:rFonts w:asciiTheme="minorHAnsi" w:hAnsiTheme="minorHAnsi" w:cstheme="minorHAnsi"/>
                              </w:rPr>
                              <w:t>potenziale</w:t>
                            </w:r>
                            <w:proofErr w:type="spellEnd"/>
                          </w:p>
                          <w:p w14:paraId="7808154B" w14:textId="338A84ED" w:rsidR="00E8757F" w:rsidRPr="00591C11" w:rsidRDefault="00E8757F" w:rsidP="00FF3839">
                            <w:pPr>
                              <w:pStyle w:val="NormaleWeb"/>
                              <w:numPr>
                                <w:ilvl w:val="0"/>
                                <w:numId w:val="1"/>
                              </w:numPr>
                              <w:rPr>
                                <w:rFonts w:asciiTheme="minorHAnsi" w:hAnsiTheme="minorHAnsi" w:cstheme="minorHAnsi"/>
                              </w:rPr>
                            </w:pPr>
                            <w:proofErr w:type="spellStart"/>
                            <w:r w:rsidRPr="00FF3839">
                              <w:rPr>
                                <w:rFonts w:asciiTheme="minorHAnsi" w:hAnsiTheme="minorHAnsi" w:cstheme="minorHAnsi"/>
                              </w:rPr>
                              <w:t>Comunicazione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3D2EB1" id="_x0000_t202" coordsize="21600,21600" o:spt="202" path="m,l,21600r21600,l21600,xe">
                <v:stroke joinstyle="miter"/>
                <v:path gradientshapeok="t" o:connecttype="rect"/>
              </v:shapetype>
              <v:shape id="Text Box 2" o:spid="_x0000_s1026" type="#_x0000_t202" style="position:absolute;margin-left:299.95pt;margin-top:27.4pt;width:159.75pt;height:116.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CjRQIAAMIEAAAOAAAAZHJzL2Uyb0RvYy54bWysVNuO0zAQfUfiHyy/07Sh3Zao6WrpAkJa&#10;LmKXD3Adu7HW8RjbbVK+nrGTZitA+4B4sezMnDNnbllfd40mR+G8AlPS2WRKiTAcKmX2Jf3+8P7V&#10;ihIfmKmYBiNKehKeXm9evli3thA51KAr4QiSGF+0tqR1CLbIMs9r0TA/ASsMGiW4hgV8un1WOdYi&#10;e6OzfDq9ylpwlXXAhff49bY30k3il1Lw8EVKLwLRJUVtIZ0unbt4Zps1K/aO2VrxQQb7BxUNUwaD&#10;jlS3LDBycOoPqkZxBx5kmHBoMpBScZFywGxm09+yua+ZFSkXLI63Y5n8/6Pln49fHVFVSfPZkhLD&#10;GmzSg+gCeQsdyWN9WusLdLu36Bg6/Ix9Trl6ewf80RMD25qZvbhxDtpasAr1zSIyu4D2PD6S7NpP&#10;UGEYdgiQiDrpmlg8LAdBduzTaexNlMLxYz7NV6t8QQlH22y+vHq9XKQYrDjDrfPhg4CGxEtJHTY/&#10;0bPjnQ9RDivOLjGaNvGMet+ZKs1BYEr3d3SN5pRA1DyoDycteug3IbFqT6WI8yq22pEjw0ljnAsT&#10;5oM+bdA7wqTSegTmfQ2fAw7+ESrSLI/goQHPgUdEigwmjOBGGXB/i1499m1Dpb3/uQJ93rGbodt1&#10;w0zsoDphNx30S4U/AbzU4H5S0uJCldT/ODAnKNEfDU7Em9l8HjcwPeaLZY4Pd2nZXVqY4UhV0kBJ&#10;f92GtLUxGQM3ODlSpZ5GUb2SQSwuSmr1sNRxEy/fyevp17P5BQAA//8DAFBLAwQUAAYACAAAACEA&#10;iUsNaeAAAAAKAQAADwAAAGRycy9kb3ducmV2LnhtbEyPwU7DMAyG70i8Q2QkLmhLO8ZYStMJIWAX&#10;JERBnLMmNIHGKU22dm+POcHNlj/9/v5yM/mOHcwQXUAJ+TwDZrAJ2mEr4e31YbYGFpNCrbqARsLR&#10;RNhUpyelKnQY8cUc6tQyCsFYKAk2pb7gPDbWeBXnoTdIt48weJVoHVquBzVSuO/4IstW3CuH9MGq&#10;3txZ03zVey/h0b4/j9t7fYGfWf70ncf66Bon5fnZdHsDLJkp/cHwq0/qUJHTLuxRR9ZJuBJCEErD&#10;kioQIHKxBLaTsFhfXwKvSv6/QvUDAAD//wMAUEsBAi0AFAAGAAgAAAAhALaDOJL+AAAA4QEAABMA&#10;AAAAAAAAAAAAAAAAAAAAAFtDb250ZW50X1R5cGVzXS54bWxQSwECLQAUAAYACAAAACEAOP0h/9YA&#10;AACUAQAACwAAAAAAAAAAAAAAAAAvAQAAX3JlbHMvLnJlbHNQSwECLQAUAAYACAAAACEA4Zngo0UC&#10;AADCBAAADgAAAAAAAAAAAAAAAAAuAgAAZHJzL2Uyb0RvYy54bWxQSwECLQAUAAYACAAAACEAiUsN&#10;aeAAAAAKAQAADwAAAAAAAAAAAAAAAACfBAAAZHJzL2Rvd25yZXYueG1sUEsFBgAAAAAEAAQA8wAA&#10;AKwFAAAAAA==&#10;" fillcolor="#ffd555 [2167]" strokecolor="#ffc000 [3207]" strokeweight=".5pt">
                <v:fill color2="#ffcc31 [2615]" rotate="t" colors="0 #ffdd9c;.5 #ffd78e;1 #ffd479" focus="100%" type="gradient">
                  <o:fill v:ext="view" type="gradientUnscaled"/>
                </v:fill>
                <v:textbox>
                  <w:txbxContent>
                    <w:p w14:paraId="42E4D208" w14:textId="77777777" w:rsidR="00E8757F" w:rsidRPr="00FF3839" w:rsidRDefault="00E8757F" w:rsidP="00FF3839">
                      <w:pPr>
                        <w:pStyle w:val="NormaleWeb"/>
                        <w:numPr>
                          <w:ilvl w:val="0"/>
                          <w:numId w:val="1"/>
                        </w:numPr>
                        <w:rPr>
                          <w:rFonts w:asciiTheme="minorHAnsi" w:hAnsiTheme="minorHAnsi" w:cstheme="minorHAnsi"/>
                        </w:rPr>
                      </w:pPr>
                      <w:proofErr w:type="spellStart"/>
                      <w:r w:rsidRPr="00FF3839">
                        <w:rPr>
                          <w:rFonts w:asciiTheme="minorHAnsi" w:hAnsiTheme="minorHAnsi" w:cstheme="minorHAnsi"/>
                        </w:rPr>
                        <w:t>Capacità</w:t>
                      </w:r>
                      <w:proofErr w:type="spellEnd"/>
                      <w:r w:rsidRPr="00FF3839">
                        <w:rPr>
                          <w:rFonts w:asciiTheme="minorHAnsi" w:hAnsiTheme="minorHAnsi" w:cstheme="minorHAnsi"/>
                        </w:rPr>
                        <w:t xml:space="preserve"> e </w:t>
                      </w:r>
                      <w:proofErr w:type="spellStart"/>
                      <w:r w:rsidRPr="00FF3839">
                        <w:rPr>
                          <w:rFonts w:asciiTheme="minorHAnsi" w:hAnsiTheme="minorHAnsi" w:cstheme="minorHAnsi"/>
                        </w:rPr>
                        <w:t>competenze</w:t>
                      </w:r>
                      <w:proofErr w:type="spellEnd"/>
                      <w:r w:rsidRPr="00FF3839">
                        <w:rPr>
                          <w:rFonts w:asciiTheme="minorHAnsi" w:hAnsiTheme="minorHAnsi" w:cstheme="minorHAnsi"/>
                        </w:rPr>
                        <w:t xml:space="preserve"> del robot</w:t>
                      </w:r>
                    </w:p>
                    <w:p w14:paraId="5F5A5698" w14:textId="77777777" w:rsidR="00E8757F" w:rsidRPr="00FF3839" w:rsidRDefault="00E8757F" w:rsidP="00FF3839">
                      <w:pPr>
                        <w:pStyle w:val="NormaleWeb"/>
                        <w:numPr>
                          <w:ilvl w:val="0"/>
                          <w:numId w:val="1"/>
                        </w:numPr>
                        <w:rPr>
                          <w:rFonts w:asciiTheme="minorHAnsi" w:hAnsiTheme="minorHAnsi" w:cstheme="minorHAnsi"/>
                        </w:rPr>
                      </w:pPr>
                      <w:proofErr w:type="spellStart"/>
                      <w:r w:rsidRPr="00FF3839">
                        <w:rPr>
                          <w:rFonts w:asciiTheme="minorHAnsi" w:hAnsiTheme="minorHAnsi" w:cstheme="minorHAnsi"/>
                        </w:rPr>
                        <w:t>Scopo</w:t>
                      </w:r>
                      <w:proofErr w:type="spellEnd"/>
                      <w:r w:rsidRPr="00FF3839">
                        <w:rPr>
                          <w:rFonts w:asciiTheme="minorHAnsi" w:hAnsiTheme="minorHAnsi" w:cstheme="minorHAnsi"/>
                        </w:rPr>
                        <w:t xml:space="preserve"> del robot</w:t>
                      </w:r>
                    </w:p>
                    <w:p w14:paraId="27B8EF52" w14:textId="77777777" w:rsidR="00E8757F" w:rsidRPr="00FF3839" w:rsidRDefault="00E8757F" w:rsidP="00FF3839">
                      <w:pPr>
                        <w:pStyle w:val="NormaleWeb"/>
                        <w:numPr>
                          <w:ilvl w:val="0"/>
                          <w:numId w:val="1"/>
                        </w:numPr>
                        <w:rPr>
                          <w:rFonts w:asciiTheme="minorHAnsi" w:hAnsiTheme="minorHAnsi" w:cstheme="minorHAnsi"/>
                        </w:rPr>
                      </w:pPr>
                      <w:proofErr w:type="spellStart"/>
                      <w:r w:rsidRPr="00FF3839">
                        <w:rPr>
                          <w:rFonts w:asciiTheme="minorHAnsi" w:hAnsiTheme="minorHAnsi" w:cstheme="minorHAnsi"/>
                        </w:rPr>
                        <w:t>Benefici</w:t>
                      </w:r>
                      <w:proofErr w:type="spellEnd"/>
                    </w:p>
                    <w:p w14:paraId="7CC1D80E" w14:textId="77777777" w:rsidR="00E8757F" w:rsidRPr="00FF3839" w:rsidRDefault="00E8757F" w:rsidP="00FF3839">
                      <w:pPr>
                        <w:pStyle w:val="NormaleWeb"/>
                        <w:numPr>
                          <w:ilvl w:val="0"/>
                          <w:numId w:val="1"/>
                        </w:numPr>
                        <w:rPr>
                          <w:rFonts w:asciiTheme="minorHAnsi" w:hAnsiTheme="minorHAnsi" w:cstheme="minorHAnsi"/>
                        </w:rPr>
                      </w:pPr>
                      <w:proofErr w:type="spellStart"/>
                      <w:r w:rsidRPr="00FF3839">
                        <w:rPr>
                          <w:rFonts w:asciiTheme="minorHAnsi" w:hAnsiTheme="minorHAnsi" w:cstheme="minorHAnsi"/>
                        </w:rPr>
                        <w:t>Ruolo</w:t>
                      </w:r>
                      <w:proofErr w:type="spellEnd"/>
                      <w:r w:rsidRPr="00FF3839">
                        <w:rPr>
                          <w:rFonts w:asciiTheme="minorHAnsi" w:hAnsiTheme="minorHAnsi" w:cstheme="minorHAnsi"/>
                        </w:rPr>
                        <w:t xml:space="preserve"> </w:t>
                      </w:r>
                      <w:proofErr w:type="spellStart"/>
                      <w:r w:rsidRPr="00FF3839">
                        <w:rPr>
                          <w:rFonts w:asciiTheme="minorHAnsi" w:hAnsiTheme="minorHAnsi" w:cstheme="minorHAnsi"/>
                        </w:rPr>
                        <w:t>potenziale</w:t>
                      </w:r>
                      <w:proofErr w:type="spellEnd"/>
                    </w:p>
                    <w:p w14:paraId="7808154B" w14:textId="338A84ED" w:rsidR="00E8757F" w:rsidRPr="00591C11" w:rsidRDefault="00E8757F" w:rsidP="00FF3839">
                      <w:pPr>
                        <w:pStyle w:val="NormaleWeb"/>
                        <w:numPr>
                          <w:ilvl w:val="0"/>
                          <w:numId w:val="1"/>
                        </w:numPr>
                        <w:rPr>
                          <w:rFonts w:asciiTheme="minorHAnsi" w:hAnsiTheme="minorHAnsi" w:cstheme="minorHAnsi"/>
                        </w:rPr>
                      </w:pPr>
                      <w:proofErr w:type="spellStart"/>
                      <w:r w:rsidRPr="00FF3839">
                        <w:rPr>
                          <w:rFonts w:asciiTheme="minorHAnsi" w:hAnsiTheme="minorHAnsi" w:cstheme="minorHAnsi"/>
                        </w:rPr>
                        <w:t>Comunicazione</w:t>
                      </w:r>
                      <w:proofErr w:type="spellEnd"/>
                    </w:p>
                  </w:txbxContent>
                </v:textbox>
                <w10:wrap type="square" anchorx="margin"/>
              </v:shape>
            </w:pict>
          </mc:Fallback>
        </mc:AlternateContent>
      </w:r>
      <w:r w:rsidR="000C6695" w:rsidRPr="000C6695">
        <w:rPr>
          <w:rFonts w:asciiTheme="minorHAnsi" w:hAnsiTheme="minorHAnsi" w:cstheme="minorHAnsi"/>
          <w:noProof/>
          <w:sz w:val="24"/>
          <w:szCs w:val="24"/>
          <w:u w:val="single"/>
          <w:lang w:val="en-GB" w:eastAsia="en-GB"/>
        </w:rPr>
        <w:drawing>
          <wp:anchor distT="0" distB="0" distL="114300" distR="114300" simplePos="0" relativeHeight="251664384" behindDoc="0" locked="0" layoutInCell="1" allowOverlap="1" wp14:anchorId="751BA8BC" wp14:editId="79408BED">
            <wp:simplePos x="0" y="0"/>
            <wp:positionH relativeFrom="column">
              <wp:posOffset>154305</wp:posOffset>
            </wp:positionH>
            <wp:positionV relativeFrom="paragraph">
              <wp:posOffset>9525</wp:posOffset>
            </wp:positionV>
            <wp:extent cx="4391025" cy="6924675"/>
            <wp:effectExtent l="0" t="0" r="0" b="0"/>
            <wp:wrapNone/>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p>
    <w:p w14:paraId="1C1101C0" w14:textId="61EC1C8C" w:rsidR="000C6695" w:rsidRDefault="000C6695" w:rsidP="001B406D">
      <w:pPr>
        <w:spacing w:before="240"/>
        <w:rPr>
          <w:rFonts w:asciiTheme="minorHAnsi" w:hAnsiTheme="minorHAnsi" w:cstheme="minorHAnsi"/>
          <w:sz w:val="24"/>
          <w:szCs w:val="24"/>
          <w:u w:val="single"/>
          <w:lang w:val="en-GB"/>
        </w:rPr>
      </w:pPr>
    </w:p>
    <w:p w14:paraId="791ECAA0" w14:textId="5EDC554D" w:rsidR="000C6695" w:rsidRDefault="000C6695" w:rsidP="001B406D">
      <w:pPr>
        <w:spacing w:before="240"/>
        <w:rPr>
          <w:rFonts w:asciiTheme="minorHAnsi" w:hAnsiTheme="minorHAnsi" w:cstheme="minorHAnsi"/>
          <w:sz w:val="24"/>
          <w:szCs w:val="24"/>
          <w:u w:val="single"/>
          <w:lang w:val="en-GB"/>
        </w:rPr>
      </w:pPr>
    </w:p>
    <w:p w14:paraId="7CC24D67" w14:textId="5C65811D" w:rsidR="000C6695" w:rsidRDefault="000C6695" w:rsidP="001B406D">
      <w:pPr>
        <w:spacing w:before="240"/>
        <w:rPr>
          <w:rFonts w:asciiTheme="minorHAnsi" w:hAnsiTheme="minorHAnsi" w:cstheme="minorHAnsi"/>
          <w:sz w:val="24"/>
          <w:szCs w:val="24"/>
          <w:u w:val="single"/>
          <w:lang w:val="en-GB"/>
        </w:rPr>
      </w:pPr>
      <w:r w:rsidRPr="000C6695">
        <w:rPr>
          <w:rFonts w:asciiTheme="minorHAnsi" w:hAnsiTheme="minorHAnsi" w:cstheme="minorHAnsi"/>
          <w:noProof/>
          <w:sz w:val="24"/>
          <w:szCs w:val="24"/>
          <w:u w:val="single"/>
          <w:lang w:val="en-GB" w:eastAsia="en-GB"/>
        </w:rPr>
        <mc:AlternateContent>
          <mc:Choice Requires="wps">
            <w:drawing>
              <wp:anchor distT="0" distB="0" distL="114300" distR="114300" simplePos="0" relativeHeight="251667456" behindDoc="0" locked="0" layoutInCell="1" allowOverlap="1" wp14:anchorId="182366A5" wp14:editId="3C44F36A">
                <wp:simplePos x="0" y="0"/>
                <wp:positionH relativeFrom="margin">
                  <wp:align>left</wp:align>
                </wp:positionH>
                <wp:positionV relativeFrom="paragraph">
                  <wp:posOffset>439420</wp:posOffset>
                </wp:positionV>
                <wp:extent cx="3611880" cy="2876550"/>
                <wp:effectExtent l="24765" t="0" r="0" b="0"/>
                <wp:wrapNone/>
                <wp:docPr id="4" name="Block Arc 4"/>
                <wp:cNvGraphicFramePr/>
                <a:graphic xmlns:a="http://schemas.openxmlformats.org/drawingml/2006/main">
                  <a:graphicData uri="http://schemas.microsoft.com/office/word/2010/wordprocessingShape">
                    <wps:wsp>
                      <wps:cNvSpPr/>
                      <wps:spPr>
                        <a:xfrm rot="16200000">
                          <a:off x="0" y="0"/>
                          <a:ext cx="3611880" cy="2876550"/>
                        </a:xfrm>
                        <a:prstGeom prst="blockArc">
                          <a:avLst>
                            <a:gd name="adj1" fmla="val 11273998"/>
                            <a:gd name="adj2" fmla="val 21196578"/>
                            <a:gd name="adj3" fmla="val 20285"/>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040E6B" w14:textId="77777777" w:rsidR="00E8757F" w:rsidRPr="00591C11" w:rsidRDefault="00E8757F" w:rsidP="000C6695">
                            <w:pPr>
                              <w:jc w:val="center"/>
                              <w:rPr>
                                <w:rFonts w:asciiTheme="minorHAnsi" w:hAnsiTheme="minorHAnsi" w:cstheme="minorHAnsi"/>
                                <w:sz w:val="20"/>
                                <w:szCs w:val="20"/>
                                <w:lang w:val="en-GB"/>
                              </w:rPr>
                            </w:pPr>
                            <w:r w:rsidRPr="00591C11">
                              <w:rPr>
                                <w:rFonts w:asciiTheme="minorHAnsi" w:hAnsiTheme="minorHAnsi" w:cstheme="minorHAnsi"/>
                                <w:sz w:val="72"/>
                                <w:szCs w:val="72"/>
                              </w:rPr>
                              <w:t>SARs</w:t>
                            </w:r>
                          </w:p>
                          <w:p w14:paraId="0BAA1436" w14:textId="77777777" w:rsidR="00E8757F" w:rsidRPr="00591C11" w:rsidRDefault="00E8757F" w:rsidP="000C6695">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366A5" id="Block Arc 4" o:spid="_x0000_s1027" style="position:absolute;margin-left:0;margin-top:34.6pt;width:284.4pt;height:226.5pt;rotation:-90;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611880,2876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bZvQIAANoFAAAOAAAAZHJzL2Uyb0RvYy54bWysVEtv2zAMvg/YfxB0Xx27eaNOkbXoMKBo&#10;g7VDz4os1d70mqTEzn79KFlx07WnYT4YFEl9JD9SvLjspEB7Zl2jVYnzsxFGTFFdNeq5xN8fbz7N&#10;MXKeqIoIrViJD8zhy9XHDxetWbJC11pUzCIAUW7ZmhLX3ptlljlaM0ncmTZMgZFrK4mHo33OKkta&#10;QJciK0ajadZqWxmrKXMOtNe9Ea8iPueM+nvOHfNIlBhy8/Fv438b/tnqgiyfLTF1Q1Ma5B+ykKRR&#10;EHSAuiaeoJ1t3kDJhlrtNPdnVMtMc95QFmuAavLRX9U81MSwWAuQ48xAk/t/sPRuv7GoqUo8xkgR&#10;CS36LDT9idaWonGgpzVuCV4PZmPTyYEYau24lchq4DSfQi/gixRAUaiLDB8GhlnnEQXl+TTP53No&#10;BAVbMZ9NJ5PYg6xHC6jGOv+FaYmCUOJtyAaSidBkf+t8pLlKyZLqR44RlwK6ticC5XkxO18s5qmx&#10;J27FqVuR54vpZPaO2/krt1ExnwQoyC/FBumYIagDOT0dUfIHwUJ6Qn1jHFiFiouYeJxndiUsgiRL&#10;TChlyue9qSYV69WTyGEfbrgRg0fAgMwbIQbsBBDeylvsHib5h6ssPofhct+sIczrxPrLw40YWSs/&#10;XJaN0va9ygRUlSL3/keSemoCS77bdnHiomfQbHV1gCmMowSz4Qy9aaD5t8T5DbHQWVDCjvH38ONC&#10;tyXWScKo1vb3e/rgD88ErBi18L5L7H7tiGUYia8KHtAiH4/DQoiH8WRWwMGeWranFrWTVxoaB7MG&#10;2UUx+HtxFLnV8glW0TpEBRNRFGKXmHp7PFz5fu/AMqNsvY5usAQM8bfqwdAAHngO0/XYPRFr0gvw&#10;8Hju9HEXpEHsOX7xDTeVXu+85o0Pxhde0wEWSByltOzChjo9R6+Xlbz6AwAA//8DAFBLAwQUAAYA&#10;CAAAACEASENpKtsAAAAJAQAADwAAAGRycy9kb3ducmV2LnhtbExPQU7DMBC8I/EHa5G4UTtEhTbE&#10;qRAKB26QItSjGy9JRLyObLcJv2c5gbSH3ZnRzGy5W9wozhji4ElDtlIgkFpvB+o0vO+fbzYgYjJk&#10;zegJNXxjhF11eVGawvqZ3vDcpE6wCcXCaOhTmgopY9ujM3HlJyTmPn1wJvEZOmmDmdncjfJWqTvp&#10;zECc0JsJn3psv5qT45C8yal+mXn8IWQf8rXe17PW11fL4wOIhEv6E8Nvfa4OFXc6+hPZKEYN6/st&#10;KxnPchDMrzPFwJGXjcpAVqX8/0H1AwAA//8DAFBLAQItABQABgAIAAAAIQC2gziS/gAAAOEBAAAT&#10;AAAAAAAAAAAAAAAAAAAAAABbQ29udGVudF9UeXBlc10ueG1sUEsBAi0AFAAGAAgAAAAhADj9If/W&#10;AAAAlAEAAAsAAAAAAAAAAAAAAAAALwEAAF9yZWxzLy5yZWxzUEsBAi0AFAAGAAgAAAAhAKCYRtm9&#10;AgAA2gUAAA4AAAAAAAAAAAAAAAAALgIAAGRycy9lMm9Eb2MueG1sUEsBAi0AFAAGAAgAAAAhAEhD&#10;aSrbAAAACQEAAA8AAAAAAAAAAAAAAAAAFwUAAGRycy9kb3ducmV2LnhtbFBLBQYAAAAABAAEAPMA&#10;AAAfBgAAAAA=&#10;" adj="-11796480,,5400" path="m26803,1191400c178431,498308,937357,-5704,1820704,48v889628,5792,1641434,526718,1771709,1227615l3011359,1296165c2912705,887022,2408087,586508,1814714,583530,1228031,580585,721091,869501,606890,1271894l26803,1191400xe" fillcolor="#4472c4 [3204]" strokecolor="#1f3763 [1604]" strokeweight="1pt">
                <v:stroke joinstyle="miter"/>
                <v:formulas/>
                <v:path arrowok="t" o:connecttype="custom" o:connectlocs="26803,1191400;1820704,48;3592413,1227663;3011359,1296165;1814714,583530;606890,1271894;26803,1191400" o:connectangles="0,0,0,0,0,0,0" textboxrect="0,0,3611880,2876550"/>
                <v:textbox>
                  <w:txbxContent>
                    <w:p w14:paraId="59040E6B" w14:textId="77777777" w:rsidR="00E8757F" w:rsidRPr="00591C11" w:rsidRDefault="00E8757F" w:rsidP="000C6695">
                      <w:pPr>
                        <w:jc w:val="center"/>
                        <w:rPr>
                          <w:rFonts w:asciiTheme="minorHAnsi" w:hAnsiTheme="minorHAnsi" w:cstheme="minorHAnsi"/>
                          <w:sz w:val="20"/>
                          <w:szCs w:val="20"/>
                          <w:lang w:val="en-GB"/>
                        </w:rPr>
                      </w:pPr>
                      <w:r w:rsidRPr="00591C11">
                        <w:rPr>
                          <w:rFonts w:asciiTheme="minorHAnsi" w:hAnsiTheme="minorHAnsi" w:cstheme="minorHAnsi"/>
                          <w:sz w:val="72"/>
                          <w:szCs w:val="72"/>
                        </w:rPr>
                        <w:t>SARs</w:t>
                      </w:r>
                    </w:p>
                    <w:p w14:paraId="0BAA1436" w14:textId="77777777" w:rsidR="00E8757F" w:rsidRPr="00591C11" w:rsidRDefault="00E8757F" w:rsidP="000C6695">
                      <w:pPr>
                        <w:rPr>
                          <w:rFonts w:asciiTheme="minorHAnsi" w:hAnsiTheme="minorHAnsi" w:cstheme="minorHAnsi"/>
                        </w:rPr>
                      </w:pPr>
                    </w:p>
                  </w:txbxContent>
                </v:textbox>
                <w10:wrap anchorx="margin"/>
              </v:shape>
            </w:pict>
          </mc:Fallback>
        </mc:AlternateContent>
      </w:r>
    </w:p>
    <w:p w14:paraId="06FB91DB" w14:textId="6D7CEEC2" w:rsidR="000C6695" w:rsidRDefault="000C6695" w:rsidP="001B406D">
      <w:pPr>
        <w:spacing w:before="240"/>
        <w:rPr>
          <w:rFonts w:asciiTheme="minorHAnsi" w:hAnsiTheme="minorHAnsi" w:cstheme="minorHAnsi"/>
          <w:sz w:val="24"/>
          <w:szCs w:val="24"/>
          <w:u w:val="single"/>
          <w:lang w:val="en-GB"/>
        </w:rPr>
      </w:pPr>
    </w:p>
    <w:p w14:paraId="204EFBCC" w14:textId="6CE077E4" w:rsidR="000C6695" w:rsidRDefault="00FF3839" w:rsidP="001B406D">
      <w:pPr>
        <w:spacing w:before="240"/>
        <w:rPr>
          <w:rFonts w:asciiTheme="minorHAnsi" w:hAnsiTheme="minorHAnsi" w:cstheme="minorHAnsi"/>
          <w:sz w:val="24"/>
          <w:szCs w:val="24"/>
          <w:u w:val="single"/>
          <w:lang w:val="en-GB"/>
        </w:rPr>
      </w:pPr>
      <w:r w:rsidRPr="000C6695">
        <w:rPr>
          <w:rFonts w:asciiTheme="minorHAnsi" w:hAnsiTheme="minorHAnsi" w:cstheme="minorHAnsi"/>
          <w:noProof/>
          <w:sz w:val="24"/>
          <w:szCs w:val="24"/>
          <w:u w:val="single"/>
          <w:lang w:val="en-GB" w:eastAsia="en-GB"/>
        </w:rPr>
        <mc:AlternateContent>
          <mc:Choice Requires="wps">
            <w:drawing>
              <wp:anchor distT="45720" distB="45720" distL="114300" distR="114300" simplePos="0" relativeHeight="251665408" behindDoc="0" locked="0" layoutInCell="1" allowOverlap="1" wp14:anchorId="4C58D8DE" wp14:editId="27212FA3">
                <wp:simplePos x="0" y="0"/>
                <wp:positionH relativeFrom="margin">
                  <wp:posOffset>3810000</wp:posOffset>
                </wp:positionH>
                <wp:positionV relativeFrom="paragraph">
                  <wp:posOffset>3810</wp:posOffset>
                </wp:positionV>
                <wp:extent cx="2028825" cy="1419225"/>
                <wp:effectExtent l="0" t="0" r="2857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419225"/>
                        </a:xfrm>
                        <a:prstGeom prst="rect">
                          <a:avLst/>
                        </a:prstGeom>
                        <a:solidFill>
                          <a:srgbClr val="B6FF9F"/>
                        </a:solidFill>
                        <a:ln>
                          <a:headEnd/>
                          <a:tailEnd/>
                        </a:ln>
                      </wps:spPr>
                      <wps:style>
                        <a:lnRef idx="1">
                          <a:schemeClr val="accent6"/>
                        </a:lnRef>
                        <a:fillRef idx="2">
                          <a:schemeClr val="accent6"/>
                        </a:fillRef>
                        <a:effectRef idx="1">
                          <a:schemeClr val="accent6"/>
                        </a:effectRef>
                        <a:fontRef idx="minor">
                          <a:schemeClr val="dk1"/>
                        </a:fontRef>
                      </wps:style>
                      <wps:txbx>
                        <w:txbxContent>
                          <w:p w14:paraId="66209B39" w14:textId="77777777" w:rsidR="00E8757F" w:rsidRPr="00FF3839" w:rsidRDefault="00E8757F" w:rsidP="00FF3839">
                            <w:pPr>
                              <w:pStyle w:val="NormaleWeb"/>
                              <w:numPr>
                                <w:ilvl w:val="0"/>
                                <w:numId w:val="1"/>
                              </w:numPr>
                              <w:rPr>
                                <w:rFonts w:asciiTheme="minorHAnsi" w:hAnsiTheme="minorHAnsi" w:cstheme="minorHAnsi"/>
                              </w:rPr>
                            </w:pPr>
                            <w:r w:rsidRPr="00FF3839">
                              <w:rPr>
                                <w:rFonts w:asciiTheme="minorHAnsi" w:hAnsiTheme="minorHAnsi" w:cstheme="minorHAnsi"/>
                              </w:rPr>
                              <w:t xml:space="preserve">La </w:t>
                            </w:r>
                            <w:proofErr w:type="spellStart"/>
                            <w:r w:rsidRPr="00FF3839">
                              <w:rPr>
                                <w:rFonts w:asciiTheme="minorHAnsi" w:hAnsiTheme="minorHAnsi" w:cstheme="minorHAnsi"/>
                              </w:rPr>
                              <w:t>sicurezza</w:t>
                            </w:r>
                            <w:proofErr w:type="spellEnd"/>
                            <w:r w:rsidRPr="00FF3839">
                              <w:rPr>
                                <w:rFonts w:asciiTheme="minorHAnsi" w:hAnsiTheme="minorHAnsi" w:cstheme="minorHAnsi"/>
                              </w:rPr>
                              <w:t xml:space="preserve"> del </w:t>
                            </w:r>
                            <w:proofErr w:type="spellStart"/>
                            <w:r w:rsidRPr="00FF3839">
                              <w:rPr>
                                <w:rFonts w:asciiTheme="minorHAnsi" w:hAnsiTheme="minorHAnsi" w:cstheme="minorHAnsi"/>
                              </w:rPr>
                              <w:t>paziente</w:t>
                            </w:r>
                            <w:proofErr w:type="spellEnd"/>
                          </w:p>
                          <w:p w14:paraId="0BEFCD8D" w14:textId="77777777" w:rsidR="00E8757F" w:rsidRPr="00FF3839" w:rsidRDefault="00E8757F" w:rsidP="00FF3839">
                            <w:pPr>
                              <w:pStyle w:val="NormaleWeb"/>
                              <w:numPr>
                                <w:ilvl w:val="0"/>
                                <w:numId w:val="1"/>
                              </w:numPr>
                              <w:rPr>
                                <w:rFonts w:asciiTheme="minorHAnsi" w:hAnsiTheme="minorHAnsi" w:cstheme="minorHAnsi"/>
                              </w:rPr>
                            </w:pPr>
                            <w:proofErr w:type="spellStart"/>
                            <w:r w:rsidRPr="00FF3839">
                              <w:rPr>
                                <w:rFonts w:asciiTheme="minorHAnsi" w:hAnsiTheme="minorHAnsi" w:cstheme="minorHAnsi"/>
                              </w:rPr>
                              <w:t>Bisogni</w:t>
                            </w:r>
                            <w:proofErr w:type="spellEnd"/>
                            <w:r w:rsidRPr="00FF3839">
                              <w:rPr>
                                <w:rFonts w:asciiTheme="minorHAnsi" w:hAnsiTheme="minorHAnsi" w:cstheme="minorHAnsi"/>
                              </w:rPr>
                              <w:t xml:space="preserve"> </w:t>
                            </w:r>
                            <w:proofErr w:type="spellStart"/>
                            <w:r w:rsidRPr="00FF3839">
                              <w:rPr>
                                <w:rFonts w:asciiTheme="minorHAnsi" w:hAnsiTheme="minorHAnsi" w:cstheme="minorHAnsi"/>
                              </w:rPr>
                              <w:t>dei</w:t>
                            </w:r>
                            <w:proofErr w:type="spellEnd"/>
                            <w:r w:rsidRPr="00FF3839">
                              <w:rPr>
                                <w:rFonts w:asciiTheme="minorHAnsi" w:hAnsiTheme="minorHAnsi" w:cstheme="minorHAnsi"/>
                              </w:rPr>
                              <w:t xml:space="preserve"> </w:t>
                            </w:r>
                            <w:proofErr w:type="spellStart"/>
                            <w:r w:rsidRPr="00FF3839">
                              <w:rPr>
                                <w:rFonts w:asciiTheme="minorHAnsi" w:hAnsiTheme="minorHAnsi" w:cstheme="minorHAnsi"/>
                              </w:rPr>
                              <w:t>pazienti</w:t>
                            </w:r>
                            <w:proofErr w:type="spellEnd"/>
                          </w:p>
                          <w:p w14:paraId="09AD46A9" w14:textId="099A9DAE" w:rsidR="00E8757F" w:rsidRPr="00FF3839" w:rsidRDefault="00E8757F" w:rsidP="00FF3839">
                            <w:pPr>
                              <w:pStyle w:val="NormaleWeb"/>
                              <w:numPr>
                                <w:ilvl w:val="0"/>
                                <w:numId w:val="1"/>
                              </w:numPr>
                              <w:rPr>
                                <w:rFonts w:asciiTheme="minorHAnsi" w:hAnsiTheme="minorHAnsi" w:cstheme="minorHAnsi"/>
                              </w:rPr>
                            </w:pPr>
                            <w:r>
                              <w:rPr>
                                <w:rFonts w:asciiTheme="minorHAnsi" w:hAnsiTheme="minorHAnsi" w:cstheme="minorHAnsi"/>
                              </w:rPr>
                              <w:t xml:space="preserve">Far </w:t>
                            </w:r>
                            <w:proofErr w:type="spellStart"/>
                            <w:r>
                              <w:rPr>
                                <w:rFonts w:asciiTheme="minorHAnsi" w:hAnsiTheme="minorHAnsi" w:cstheme="minorHAnsi"/>
                              </w:rPr>
                              <w:t>funzionare</w:t>
                            </w:r>
                            <w:proofErr w:type="spellEnd"/>
                            <w:r w:rsidRPr="00FF3839">
                              <w:rPr>
                                <w:rFonts w:asciiTheme="minorHAnsi" w:hAnsiTheme="minorHAnsi" w:cstheme="minorHAnsi"/>
                              </w:rPr>
                              <w:t xml:space="preserve"> </w:t>
                            </w:r>
                            <w:proofErr w:type="spellStart"/>
                            <w:r>
                              <w:rPr>
                                <w:rFonts w:asciiTheme="minorHAnsi" w:hAnsiTheme="minorHAnsi" w:cstheme="minorHAnsi"/>
                              </w:rPr>
                              <w:t>i</w:t>
                            </w:r>
                            <w:r w:rsidRPr="00FF3839">
                              <w:rPr>
                                <w:rFonts w:asciiTheme="minorHAnsi" w:hAnsiTheme="minorHAnsi" w:cstheme="minorHAnsi"/>
                              </w:rPr>
                              <w:t>l</w:t>
                            </w:r>
                            <w:proofErr w:type="spellEnd"/>
                            <w:r w:rsidRPr="00FF3839">
                              <w:rPr>
                                <w:rFonts w:asciiTheme="minorHAnsi" w:hAnsiTheme="minorHAnsi" w:cstheme="minorHAnsi"/>
                              </w:rPr>
                              <w:t xml:space="preserve"> robot</w:t>
                            </w:r>
                          </w:p>
                          <w:p w14:paraId="489648B9" w14:textId="0E2D8453" w:rsidR="00E8757F" w:rsidRPr="00591C11" w:rsidRDefault="00E8757F" w:rsidP="00FF3839">
                            <w:pPr>
                              <w:pStyle w:val="NormaleWeb"/>
                              <w:numPr>
                                <w:ilvl w:val="0"/>
                                <w:numId w:val="1"/>
                              </w:numPr>
                              <w:rPr>
                                <w:rFonts w:asciiTheme="minorHAnsi" w:hAnsiTheme="minorHAnsi" w:cstheme="minorHAnsi"/>
                              </w:rPr>
                            </w:pPr>
                            <w:proofErr w:type="spellStart"/>
                            <w:r>
                              <w:rPr>
                                <w:rFonts w:asciiTheme="minorHAnsi" w:hAnsiTheme="minorHAnsi" w:cstheme="minorHAnsi"/>
                              </w:rPr>
                              <w:t>Funzioni</w:t>
                            </w:r>
                            <w:proofErr w:type="spellEnd"/>
                            <w:r>
                              <w:rPr>
                                <w:rFonts w:asciiTheme="minorHAnsi" w:hAnsiTheme="minorHAnsi" w:cstheme="minorHAnsi"/>
                              </w:rPr>
                              <w:t xml:space="preserve"> del </w:t>
                            </w:r>
                            <w:r w:rsidRPr="00FF3839">
                              <w:rPr>
                                <w:rFonts w:asciiTheme="minorHAnsi" w:hAnsiTheme="minorHAnsi" w:cstheme="minorHAnsi"/>
                              </w:rPr>
                              <w:t>robot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8D8DE" id="_x0000_s1028" type="#_x0000_t202" style="position:absolute;margin-left:300pt;margin-top:.3pt;width:159.75pt;height:111.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y10WgIAAPwEAAAOAAAAZHJzL2Uyb0RvYy54bWysVMlu2zAQvRfoPxC817IFx7UFy0Hi1EWB&#10;dEGTfgBFURYRisOStCX36zukZMVdkEPRC8HhvHmzc33dNYochXUSdE5nkyklQnMopd7n9Nvj7s2S&#10;EueZLpkCLXJ6Eo5eb16/WrcmEynUoEphCZJol7Ump7X3JksSx2vRMDcBIzQqK7AN8yjafVJa1iJ7&#10;o5J0Ol0kLdjSWODCOXy965V0E/mrSnD/uaqc8ETlFGPz8bTxLMKZbNYs21tmasmHMNg/RNEwqdHp&#10;SHXHPCMHK/+gaiS34KDyEw5NAlUluYg5YDaz6W/ZPNTMiJgLFseZsUzu/9HyT8cvlsgSezenRLMG&#10;e/QoOk9uoSNpKE9rXIaoB4M43+EzQmOqztwDf3JEw7Zmei9urIW2FqzE8GbBMrkw7XlcICnaj1Ci&#10;G3bwEIm6yjahdlgNguzYptPYmhAKx8d0mi6X6RUlHHWz+WyVohB8sOxsbqzz7wU0JFxyarH3kZ4d&#10;753voWdI8OZAyXInlYqC3RdbZcmR4ZzcLna71W5g/wWmdACHHN/pEilZ5plU/R0jCeqYdMhzyNif&#10;lAhApb+KCgv9XL4w4mJ0yjgX2i8GrxEdzCoMcDRM+7q/ZDjgg6mI4z8aD017yXi0iJ5B+9G4kRrs&#10;37yXT32rMdIef65An3eYAN8VXZywcZwKKE84CBb6dcTvAy812B+UtLiKOXXfD8wKStQHjcO0ms3n&#10;YXejML96m6JgLzXFpYZpjlQ59ZT0162P+x5y0nCDQ1fJOA4htj6SIWZcsThQw3cQdvhSjqjnT2vz&#10;EwAA//8DAFBLAwQUAAYACAAAACEAPqlk/t8AAAAIAQAADwAAAGRycy9kb3ducmV2LnhtbEyPwU7D&#10;MBBE70j8g7VIXCpqJ0AgIU6FKlVC4hBo+wFusiQW9jqy3Tb8PeZEb7Oa1cybejVbw07og3YkIVsK&#10;YEid6zUNEva7zd0zsBAV9co4Qgk/GGDVXF/VqurdmT7xtI0DSyEUKiVhjHGqOA/diFaFpZuQkvfl&#10;vFUxnX7gvVfnFG4Nz4UouFWaUsOoJlyP2H1vj1bCxhRtLO370+KN7hfr9kP7NtdS3t7Mry/AIs7x&#10;/xn+8BM6NInp4I7UB2YkFEKkLTEJYMkus/IR2EFCnj9kwJuaXw5ofgEAAP//AwBQSwECLQAUAAYA&#10;CAAAACEAtoM4kv4AAADhAQAAEwAAAAAAAAAAAAAAAAAAAAAAW0NvbnRlbnRfVHlwZXNdLnhtbFBL&#10;AQItABQABgAIAAAAIQA4/SH/1gAAAJQBAAALAAAAAAAAAAAAAAAAAC8BAABfcmVscy8ucmVsc1BL&#10;AQItABQABgAIAAAAIQBG6y10WgIAAPwEAAAOAAAAAAAAAAAAAAAAAC4CAABkcnMvZTJvRG9jLnht&#10;bFBLAQItABQABgAIAAAAIQA+qWT+3wAAAAgBAAAPAAAAAAAAAAAAAAAAALQEAABkcnMvZG93bnJl&#10;di54bWxQSwUGAAAAAAQABADzAAAAwAUAAAAA&#10;" fillcolor="#b6ff9f" strokecolor="#70ad47 [3209]" strokeweight=".5pt">
                <v:textbox>
                  <w:txbxContent>
                    <w:p w14:paraId="66209B39" w14:textId="77777777" w:rsidR="00E8757F" w:rsidRPr="00FF3839" w:rsidRDefault="00E8757F" w:rsidP="00FF3839">
                      <w:pPr>
                        <w:pStyle w:val="NormaleWeb"/>
                        <w:numPr>
                          <w:ilvl w:val="0"/>
                          <w:numId w:val="1"/>
                        </w:numPr>
                        <w:rPr>
                          <w:rFonts w:asciiTheme="minorHAnsi" w:hAnsiTheme="minorHAnsi" w:cstheme="minorHAnsi"/>
                        </w:rPr>
                      </w:pPr>
                      <w:r w:rsidRPr="00FF3839">
                        <w:rPr>
                          <w:rFonts w:asciiTheme="minorHAnsi" w:hAnsiTheme="minorHAnsi" w:cstheme="minorHAnsi"/>
                        </w:rPr>
                        <w:t xml:space="preserve">La </w:t>
                      </w:r>
                      <w:proofErr w:type="spellStart"/>
                      <w:r w:rsidRPr="00FF3839">
                        <w:rPr>
                          <w:rFonts w:asciiTheme="minorHAnsi" w:hAnsiTheme="minorHAnsi" w:cstheme="minorHAnsi"/>
                        </w:rPr>
                        <w:t>sicurezza</w:t>
                      </w:r>
                      <w:proofErr w:type="spellEnd"/>
                      <w:r w:rsidRPr="00FF3839">
                        <w:rPr>
                          <w:rFonts w:asciiTheme="minorHAnsi" w:hAnsiTheme="minorHAnsi" w:cstheme="minorHAnsi"/>
                        </w:rPr>
                        <w:t xml:space="preserve"> del </w:t>
                      </w:r>
                      <w:proofErr w:type="spellStart"/>
                      <w:r w:rsidRPr="00FF3839">
                        <w:rPr>
                          <w:rFonts w:asciiTheme="minorHAnsi" w:hAnsiTheme="minorHAnsi" w:cstheme="minorHAnsi"/>
                        </w:rPr>
                        <w:t>paziente</w:t>
                      </w:r>
                      <w:proofErr w:type="spellEnd"/>
                    </w:p>
                    <w:p w14:paraId="0BEFCD8D" w14:textId="77777777" w:rsidR="00E8757F" w:rsidRPr="00FF3839" w:rsidRDefault="00E8757F" w:rsidP="00FF3839">
                      <w:pPr>
                        <w:pStyle w:val="NormaleWeb"/>
                        <w:numPr>
                          <w:ilvl w:val="0"/>
                          <w:numId w:val="1"/>
                        </w:numPr>
                        <w:rPr>
                          <w:rFonts w:asciiTheme="minorHAnsi" w:hAnsiTheme="minorHAnsi" w:cstheme="minorHAnsi"/>
                        </w:rPr>
                      </w:pPr>
                      <w:proofErr w:type="spellStart"/>
                      <w:r w:rsidRPr="00FF3839">
                        <w:rPr>
                          <w:rFonts w:asciiTheme="minorHAnsi" w:hAnsiTheme="minorHAnsi" w:cstheme="minorHAnsi"/>
                        </w:rPr>
                        <w:t>Bisogni</w:t>
                      </w:r>
                      <w:proofErr w:type="spellEnd"/>
                      <w:r w:rsidRPr="00FF3839">
                        <w:rPr>
                          <w:rFonts w:asciiTheme="minorHAnsi" w:hAnsiTheme="minorHAnsi" w:cstheme="minorHAnsi"/>
                        </w:rPr>
                        <w:t xml:space="preserve"> </w:t>
                      </w:r>
                      <w:proofErr w:type="spellStart"/>
                      <w:r w:rsidRPr="00FF3839">
                        <w:rPr>
                          <w:rFonts w:asciiTheme="minorHAnsi" w:hAnsiTheme="minorHAnsi" w:cstheme="minorHAnsi"/>
                        </w:rPr>
                        <w:t>dei</w:t>
                      </w:r>
                      <w:proofErr w:type="spellEnd"/>
                      <w:r w:rsidRPr="00FF3839">
                        <w:rPr>
                          <w:rFonts w:asciiTheme="minorHAnsi" w:hAnsiTheme="minorHAnsi" w:cstheme="minorHAnsi"/>
                        </w:rPr>
                        <w:t xml:space="preserve"> </w:t>
                      </w:r>
                      <w:proofErr w:type="spellStart"/>
                      <w:r w:rsidRPr="00FF3839">
                        <w:rPr>
                          <w:rFonts w:asciiTheme="minorHAnsi" w:hAnsiTheme="minorHAnsi" w:cstheme="minorHAnsi"/>
                        </w:rPr>
                        <w:t>pazienti</w:t>
                      </w:r>
                      <w:proofErr w:type="spellEnd"/>
                    </w:p>
                    <w:p w14:paraId="09AD46A9" w14:textId="099A9DAE" w:rsidR="00E8757F" w:rsidRPr="00FF3839" w:rsidRDefault="00E8757F" w:rsidP="00FF3839">
                      <w:pPr>
                        <w:pStyle w:val="NormaleWeb"/>
                        <w:numPr>
                          <w:ilvl w:val="0"/>
                          <w:numId w:val="1"/>
                        </w:numPr>
                        <w:rPr>
                          <w:rFonts w:asciiTheme="minorHAnsi" w:hAnsiTheme="minorHAnsi" w:cstheme="minorHAnsi"/>
                        </w:rPr>
                      </w:pPr>
                      <w:r>
                        <w:rPr>
                          <w:rFonts w:asciiTheme="minorHAnsi" w:hAnsiTheme="minorHAnsi" w:cstheme="minorHAnsi"/>
                        </w:rPr>
                        <w:t xml:space="preserve">Far </w:t>
                      </w:r>
                      <w:proofErr w:type="spellStart"/>
                      <w:r>
                        <w:rPr>
                          <w:rFonts w:asciiTheme="minorHAnsi" w:hAnsiTheme="minorHAnsi" w:cstheme="minorHAnsi"/>
                        </w:rPr>
                        <w:t>funzionare</w:t>
                      </w:r>
                      <w:proofErr w:type="spellEnd"/>
                      <w:r w:rsidRPr="00FF3839">
                        <w:rPr>
                          <w:rFonts w:asciiTheme="minorHAnsi" w:hAnsiTheme="minorHAnsi" w:cstheme="minorHAnsi"/>
                        </w:rPr>
                        <w:t xml:space="preserve"> </w:t>
                      </w:r>
                      <w:proofErr w:type="spellStart"/>
                      <w:r>
                        <w:rPr>
                          <w:rFonts w:asciiTheme="minorHAnsi" w:hAnsiTheme="minorHAnsi" w:cstheme="minorHAnsi"/>
                        </w:rPr>
                        <w:t>i</w:t>
                      </w:r>
                      <w:r w:rsidRPr="00FF3839">
                        <w:rPr>
                          <w:rFonts w:asciiTheme="minorHAnsi" w:hAnsiTheme="minorHAnsi" w:cstheme="minorHAnsi"/>
                        </w:rPr>
                        <w:t>l</w:t>
                      </w:r>
                      <w:proofErr w:type="spellEnd"/>
                      <w:r w:rsidRPr="00FF3839">
                        <w:rPr>
                          <w:rFonts w:asciiTheme="minorHAnsi" w:hAnsiTheme="minorHAnsi" w:cstheme="minorHAnsi"/>
                        </w:rPr>
                        <w:t xml:space="preserve"> robot</w:t>
                      </w:r>
                    </w:p>
                    <w:p w14:paraId="489648B9" w14:textId="0E2D8453" w:rsidR="00E8757F" w:rsidRPr="00591C11" w:rsidRDefault="00E8757F" w:rsidP="00FF3839">
                      <w:pPr>
                        <w:pStyle w:val="NormaleWeb"/>
                        <w:numPr>
                          <w:ilvl w:val="0"/>
                          <w:numId w:val="1"/>
                        </w:numPr>
                        <w:rPr>
                          <w:rFonts w:asciiTheme="minorHAnsi" w:hAnsiTheme="minorHAnsi" w:cstheme="minorHAnsi"/>
                        </w:rPr>
                      </w:pPr>
                      <w:proofErr w:type="spellStart"/>
                      <w:r>
                        <w:rPr>
                          <w:rFonts w:asciiTheme="minorHAnsi" w:hAnsiTheme="minorHAnsi" w:cstheme="minorHAnsi"/>
                        </w:rPr>
                        <w:t>Funzioni</w:t>
                      </w:r>
                      <w:proofErr w:type="spellEnd"/>
                      <w:r>
                        <w:rPr>
                          <w:rFonts w:asciiTheme="minorHAnsi" w:hAnsiTheme="minorHAnsi" w:cstheme="minorHAnsi"/>
                        </w:rPr>
                        <w:t xml:space="preserve"> del </w:t>
                      </w:r>
                      <w:r w:rsidRPr="00FF3839">
                        <w:rPr>
                          <w:rFonts w:asciiTheme="minorHAnsi" w:hAnsiTheme="minorHAnsi" w:cstheme="minorHAnsi"/>
                        </w:rPr>
                        <w:t>robot</w:t>
                      </w:r>
                    </w:p>
                  </w:txbxContent>
                </v:textbox>
                <w10:wrap type="square" anchorx="margin"/>
              </v:shape>
            </w:pict>
          </mc:Fallback>
        </mc:AlternateContent>
      </w:r>
    </w:p>
    <w:p w14:paraId="5C5982E6" w14:textId="6A9EE570" w:rsidR="000C6695" w:rsidRDefault="000C6695" w:rsidP="001B406D">
      <w:pPr>
        <w:spacing w:before="240"/>
        <w:rPr>
          <w:rFonts w:asciiTheme="minorHAnsi" w:hAnsiTheme="minorHAnsi" w:cstheme="minorHAnsi"/>
          <w:sz w:val="24"/>
          <w:szCs w:val="24"/>
          <w:u w:val="single"/>
          <w:lang w:val="en-GB"/>
        </w:rPr>
      </w:pPr>
    </w:p>
    <w:p w14:paraId="18D25980" w14:textId="58C04A75" w:rsidR="000C6695" w:rsidRDefault="000C6695" w:rsidP="001B406D">
      <w:pPr>
        <w:spacing w:before="240"/>
        <w:rPr>
          <w:rFonts w:asciiTheme="minorHAnsi" w:hAnsiTheme="minorHAnsi" w:cstheme="minorHAnsi"/>
          <w:sz w:val="24"/>
          <w:szCs w:val="24"/>
          <w:u w:val="single"/>
          <w:lang w:val="en-GB"/>
        </w:rPr>
      </w:pPr>
    </w:p>
    <w:p w14:paraId="63F544DE" w14:textId="026C8BD1" w:rsidR="000C6695" w:rsidRDefault="00FF3839" w:rsidP="001B406D">
      <w:pPr>
        <w:spacing w:before="240"/>
        <w:rPr>
          <w:rFonts w:asciiTheme="minorHAnsi" w:hAnsiTheme="minorHAnsi" w:cstheme="minorHAnsi"/>
          <w:sz w:val="24"/>
          <w:szCs w:val="24"/>
          <w:u w:val="single"/>
          <w:lang w:val="en-GB"/>
        </w:rPr>
      </w:pPr>
      <w:r w:rsidRPr="000C6695">
        <w:rPr>
          <w:rFonts w:asciiTheme="minorHAnsi" w:hAnsiTheme="minorHAnsi" w:cstheme="minorHAnsi"/>
          <w:noProof/>
          <w:sz w:val="24"/>
          <w:szCs w:val="24"/>
          <w:u w:val="single"/>
          <w:lang w:val="en-GB" w:eastAsia="en-GB"/>
        </w:rPr>
        <mc:AlternateContent>
          <mc:Choice Requires="wps">
            <w:drawing>
              <wp:anchor distT="45720" distB="45720" distL="114300" distR="114300" simplePos="0" relativeHeight="251666432" behindDoc="0" locked="0" layoutInCell="1" allowOverlap="1" wp14:anchorId="02ED3DD7" wp14:editId="1E48388D">
                <wp:simplePos x="0" y="0"/>
                <wp:positionH relativeFrom="margin">
                  <wp:posOffset>3810000</wp:posOffset>
                </wp:positionH>
                <wp:positionV relativeFrom="paragraph">
                  <wp:posOffset>333375</wp:posOffset>
                </wp:positionV>
                <wp:extent cx="2028825" cy="1552575"/>
                <wp:effectExtent l="0" t="0" r="2857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552575"/>
                        </a:xfrm>
                        <a:prstGeom prst="rect">
                          <a:avLst/>
                        </a:prstGeom>
                        <a:solidFill>
                          <a:srgbClr val="85FFDF"/>
                        </a:solidFill>
                        <a:ln>
                          <a:headEnd/>
                          <a:tailEnd/>
                        </a:ln>
                      </wps:spPr>
                      <wps:style>
                        <a:lnRef idx="1">
                          <a:schemeClr val="accent5"/>
                        </a:lnRef>
                        <a:fillRef idx="2">
                          <a:schemeClr val="accent5"/>
                        </a:fillRef>
                        <a:effectRef idx="1">
                          <a:schemeClr val="accent5"/>
                        </a:effectRef>
                        <a:fontRef idx="minor">
                          <a:schemeClr val="dk1"/>
                        </a:fontRef>
                      </wps:style>
                      <wps:txbx>
                        <w:txbxContent>
                          <w:p w14:paraId="1FA247B1" w14:textId="77777777" w:rsidR="00E8757F" w:rsidRPr="00FF3839" w:rsidRDefault="00E8757F" w:rsidP="00FF3839">
                            <w:pPr>
                              <w:pStyle w:val="NormaleWeb"/>
                              <w:numPr>
                                <w:ilvl w:val="0"/>
                                <w:numId w:val="1"/>
                              </w:numPr>
                              <w:rPr>
                                <w:rFonts w:asciiTheme="minorHAnsi" w:hAnsiTheme="minorHAnsi" w:cstheme="minorHAnsi"/>
                              </w:rPr>
                            </w:pPr>
                            <w:proofErr w:type="spellStart"/>
                            <w:r w:rsidRPr="00FF3839">
                              <w:rPr>
                                <w:rFonts w:asciiTheme="minorHAnsi" w:hAnsiTheme="minorHAnsi" w:cstheme="minorHAnsi"/>
                              </w:rPr>
                              <w:t>Consenso</w:t>
                            </w:r>
                            <w:proofErr w:type="spellEnd"/>
                          </w:p>
                          <w:p w14:paraId="2FA50321" w14:textId="77777777" w:rsidR="00E8757F" w:rsidRPr="00FF3839" w:rsidRDefault="00E8757F" w:rsidP="00FF3839">
                            <w:pPr>
                              <w:pStyle w:val="NormaleWeb"/>
                              <w:numPr>
                                <w:ilvl w:val="0"/>
                                <w:numId w:val="1"/>
                              </w:numPr>
                              <w:rPr>
                                <w:rFonts w:asciiTheme="minorHAnsi" w:hAnsiTheme="minorHAnsi" w:cstheme="minorHAnsi"/>
                              </w:rPr>
                            </w:pPr>
                            <w:proofErr w:type="spellStart"/>
                            <w:r w:rsidRPr="00FF3839">
                              <w:rPr>
                                <w:rFonts w:asciiTheme="minorHAnsi" w:hAnsiTheme="minorHAnsi" w:cstheme="minorHAnsi"/>
                              </w:rPr>
                              <w:t>Consapevolezza</w:t>
                            </w:r>
                            <w:proofErr w:type="spellEnd"/>
                          </w:p>
                          <w:p w14:paraId="6875DACF" w14:textId="77777777" w:rsidR="00E8757F" w:rsidRPr="00FF3839" w:rsidRDefault="00E8757F" w:rsidP="00FF3839">
                            <w:pPr>
                              <w:pStyle w:val="NormaleWeb"/>
                              <w:numPr>
                                <w:ilvl w:val="0"/>
                                <w:numId w:val="1"/>
                              </w:numPr>
                              <w:rPr>
                                <w:rFonts w:asciiTheme="minorHAnsi" w:hAnsiTheme="minorHAnsi" w:cstheme="minorHAnsi"/>
                              </w:rPr>
                            </w:pPr>
                            <w:proofErr w:type="spellStart"/>
                            <w:r w:rsidRPr="00FF3839">
                              <w:rPr>
                                <w:rFonts w:asciiTheme="minorHAnsi" w:hAnsiTheme="minorHAnsi" w:cstheme="minorHAnsi"/>
                              </w:rPr>
                              <w:t>Protezione</w:t>
                            </w:r>
                            <w:proofErr w:type="spellEnd"/>
                            <w:r w:rsidRPr="00FF3839">
                              <w:rPr>
                                <w:rFonts w:asciiTheme="minorHAnsi" w:hAnsiTheme="minorHAnsi" w:cstheme="minorHAnsi"/>
                              </w:rPr>
                              <w:t xml:space="preserve"> </w:t>
                            </w:r>
                            <w:proofErr w:type="spellStart"/>
                            <w:r w:rsidRPr="00FF3839">
                              <w:rPr>
                                <w:rFonts w:asciiTheme="minorHAnsi" w:hAnsiTheme="minorHAnsi" w:cstheme="minorHAnsi"/>
                              </w:rPr>
                              <w:t>dei</w:t>
                            </w:r>
                            <w:proofErr w:type="spellEnd"/>
                            <w:r w:rsidRPr="00FF3839">
                              <w:rPr>
                                <w:rFonts w:asciiTheme="minorHAnsi" w:hAnsiTheme="minorHAnsi" w:cstheme="minorHAnsi"/>
                              </w:rPr>
                              <w:t xml:space="preserve"> </w:t>
                            </w:r>
                            <w:proofErr w:type="spellStart"/>
                            <w:r w:rsidRPr="00FF3839">
                              <w:rPr>
                                <w:rFonts w:asciiTheme="minorHAnsi" w:hAnsiTheme="minorHAnsi" w:cstheme="minorHAnsi"/>
                              </w:rPr>
                              <w:t>dati</w:t>
                            </w:r>
                            <w:proofErr w:type="spellEnd"/>
                            <w:r w:rsidRPr="00FF3839">
                              <w:rPr>
                                <w:rFonts w:asciiTheme="minorHAnsi" w:hAnsiTheme="minorHAnsi" w:cstheme="minorHAnsi"/>
                              </w:rPr>
                              <w:t>/privacy</w:t>
                            </w:r>
                          </w:p>
                          <w:p w14:paraId="0C581E87" w14:textId="77777777" w:rsidR="00E8757F" w:rsidRPr="00FF3839" w:rsidRDefault="00E8757F" w:rsidP="00FF3839">
                            <w:pPr>
                              <w:pStyle w:val="NormaleWeb"/>
                              <w:numPr>
                                <w:ilvl w:val="0"/>
                                <w:numId w:val="1"/>
                              </w:numPr>
                              <w:rPr>
                                <w:rFonts w:asciiTheme="minorHAnsi" w:hAnsiTheme="minorHAnsi" w:cstheme="minorHAnsi"/>
                              </w:rPr>
                            </w:pPr>
                            <w:proofErr w:type="spellStart"/>
                            <w:r w:rsidRPr="00FF3839">
                              <w:rPr>
                                <w:rFonts w:asciiTheme="minorHAnsi" w:hAnsiTheme="minorHAnsi" w:cstheme="minorHAnsi"/>
                              </w:rPr>
                              <w:t>Problemi</w:t>
                            </w:r>
                            <w:proofErr w:type="spellEnd"/>
                            <w:r w:rsidRPr="00FF3839">
                              <w:rPr>
                                <w:rFonts w:asciiTheme="minorHAnsi" w:hAnsiTheme="minorHAnsi" w:cstheme="minorHAnsi"/>
                              </w:rPr>
                              <w:t xml:space="preserve"> </w:t>
                            </w:r>
                            <w:proofErr w:type="spellStart"/>
                            <w:r w:rsidRPr="00FF3839">
                              <w:rPr>
                                <w:rFonts w:asciiTheme="minorHAnsi" w:hAnsiTheme="minorHAnsi" w:cstheme="minorHAnsi"/>
                              </w:rPr>
                              <w:t>politici</w:t>
                            </w:r>
                            <w:proofErr w:type="spellEnd"/>
                          </w:p>
                          <w:p w14:paraId="4A0911FE" w14:textId="2B97E707" w:rsidR="00E8757F" w:rsidRDefault="00E8757F" w:rsidP="00FF3839">
                            <w:pPr>
                              <w:pStyle w:val="NormaleWeb"/>
                              <w:numPr>
                                <w:ilvl w:val="0"/>
                                <w:numId w:val="1"/>
                              </w:numPr>
                            </w:pPr>
                            <w:proofErr w:type="spellStart"/>
                            <w:r w:rsidRPr="00FF3839">
                              <w:rPr>
                                <w:rFonts w:asciiTheme="minorHAnsi" w:hAnsiTheme="minorHAnsi" w:cstheme="minorHAnsi"/>
                              </w:rPr>
                              <w:t>Estetica</w:t>
                            </w:r>
                            <w:proofErr w:type="spellEnd"/>
                            <w:r w:rsidRPr="00FF3839">
                              <w:rPr>
                                <w:rFonts w:asciiTheme="minorHAnsi" w:hAnsiTheme="minorHAnsi" w:cstheme="minorHAnsi"/>
                                <w:sz w:val="22"/>
                                <w:szCs w:val="22"/>
                              </w:rPr>
                              <w:t xml:space="preserve"> e </w:t>
                            </w:r>
                            <w:proofErr w:type="spellStart"/>
                            <w:r w:rsidRPr="00FF3839">
                              <w:rPr>
                                <w:rFonts w:asciiTheme="minorHAnsi" w:hAnsiTheme="minorHAnsi" w:cstheme="minorHAnsi"/>
                                <w:sz w:val="22"/>
                                <w:szCs w:val="22"/>
                              </w:rPr>
                              <w:t>aspetto</w:t>
                            </w:r>
                            <w:proofErr w:type="spellEnd"/>
                            <w:r w:rsidRPr="00FF3839">
                              <w:rPr>
                                <w:rFonts w:asciiTheme="minorHAnsi" w:hAnsiTheme="minorHAnsi" w:cstheme="minorHAnsi"/>
                                <w:sz w:val="22"/>
                                <w:szCs w:val="22"/>
                              </w:rPr>
                              <w:t xml:space="preserve"> </w:t>
                            </w:r>
                            <w:proofErr w:type="spellStart"/>
                            <w:r w:rsidRPr="00FF3839">
                              <w:rPr>
                                <w:rFonts w:asciiTheme="minorHAnsi" w:hAnsiTheme="minorHAnsi" w:cstheme="minorHAnsi"/>
                                <w:sz w:val="22"/>
                                <w:szCs w:val="22"/>
                              </w:rPr>
                              <w:t>dei</w:t>
                            </w:r>
                            <w:proofErr w:type="spellEnd"/>
                            <w:r w:rsidRPr="00FF3839">
                              <w:rPr>
                                <w:rFonts w:asciiTheme="minorHAnsi" w:hAnsiTheme="minorHAnsi" w:cstheme="minorHAnsi"/>
                                <w:sz w:val="22"/>
                                <w:szCs w:val="22"/>
                              </w:rPr>
                              <w:t xml:space="preserve"> robot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D3DD7" id="_x0000_s1029" type="#_x0000_t202" style="position:absolute;margin-left:300pt;margin-top:26.25pt;width:159.75pt;height:122.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5KYXQIAAPwEAAAOAAAAZHJzL2Uyb0RvYy54bWysVNuO2yAQfa/Uf0C8N07cuJtacVbbpKkq&#10;bS/qbj+AYByjxQwFEjv79R2w400v2oeqLwiYmTPnzAwsr7tGkaOwToIu6GwypURoDqXU+4J+v9++&#10;WlDiPNMlU6BFQU/C0evVyxfL1uQihRpUKSxBEO3y1hS09t7kSeJ4LRrmJmCERmMFtmEej3aflJa1&#10;iN6oJJ1O3yQt2NJY4MI5vN30RrqK+FUluP9SVU54ogqK3HxcbVx3YU1WS5bvLTO15AMN9g8sGiY1&#10;Jh2hNswzcrDyD6hGcgsOKj/h0CRQVZKLqAHVzKa/qbmrmRFRCxbHmbFM7v/B8s/Hr5bIEnuXUaJZ&#10;gz26F50n76AjaShPa1yOXncG/XyH1+gapTpzC/zBEQ3rmum9uLEW2lqwEunNQmRyEdrjuACyaz9B&#10;iWnYwUME6irbhNphNQiiY5tOY2sCFY6X6TRdLFKkyNE2y7I0u8piDpafw411/oOAhoRNQS32PsKz&#10;463zgQ7Lzy4hmwMly61UKh7sfrdWlhwZzski22432wH9Fzelg3PQ+F6XcXQ8k6rfI3wwR9FB56DY&#10;n5QIQUp/ExUW+ql8YcTFmJRxLrQ/a4reIaxCgmNg2tf9ucDBP4SKOP5j8NC054LHiJgZtB+DG6nB&#10;/i17+dC3Gpn2/ucK9LrDBPhu18UJe30epx2UJxwEC/1zxO8DNzXYR0pafIoFdT8OzApK1EeNw/R2&#10;Np+HtxsP8+wqxYO9tOwuLUxzhCqop6Tfrn1870GThhscukrGcQjceiYDZ3xicUqG7yC84ctz9Hr6&#10;tFY/AQAA//8DAFBLAwQUAAYACAAAACEA7xES4N8AAAAKAQAADwAAAGRycy9kb3ducmV2LnhtbEyP&#10;wU7DMBBE70j8g7VIXBC1G6mFhGwqqEDcKjXlA9x4m0TY6yh22+TvMSe4zWpGs2/KzeSsuNAYes8I&#10;y4UCQdx403OL8HX4eHwGEaJmo61nQpgpwKa6vSl1YfyV93SpYytSCYdCI3QxDoWUoenI6bDwA3Hy&#10;Tn50OqZzbKUZ9TWVOyszpdbS6Z7Th04PtO2o+a7PDuFt12fzjh7C+2G0dX3y2/2nnxHv76bXFxCR&#10;pvgXhl/8hA5VYjr6M5sgLMJaqbQlIqyyFYgUyJd5EkeELH9SIKtS/p9Q/QAAAP//AwBQSwECLQAU&#10;AAYACAAAACEAtoM4kv4AAADhAQAAEwAAAAAAAAAAAAAAAAAAAAAAW0NvbnRlbnRfVHlwZXNdLnht&#10;bFBLAQItABQABgAIAAAAIQA4/SH/1gAAAJQBAAALAAAAAAAAAAAAAAAAAC8BAABfcmVscy8ucmVs&#10;c1BLAQItABQABgAIAAAAIQAFl5KYXQIAAPwEAAAOAAAAAAAAAAAAAAAAAC4CAABkcnMvZTJvRG9j&#10;LnhtbFBLAQItABQABgAIAAAAIQDvERLg3wAAAAoBAAAPAAAAAAAAAAAAAAAAALcEAABkcnMvZG93&#10;bnJldi54bWxQSwUGAAAAAAQABADzAAAAwwUAAAAA&#10;" fillcolor="#85ffdf" strokecolor="#5b9bd5 [3208]" strokeweight=".5pt">
                <v:textbox>
                  <w:txbxContent>
                    <w:p w14:paraId="1FA247B1" w14:textId="77777777" w:rsidR="00E8757F" w:rsidRPr="00FF3839" w:rsidRDefault="00E8757F" w:rsidP="00FF3839">
                      <w:pPr>
                        <w:pStyle w:val="NormaleWeb"/>
                        <w:numPr>
                          <w:ilvl w:val="0"/>
                          <w:numId w:val="1"/>
                        </w:numPr>
                        <w:rPr>
                          <w:rFonts w:asciiTheme="minorHAnsi" w:hAnsiTheme="minorHAnsi" w:cstheme="minorHAnsi"/>
                        </w:rPr>
                      </w:pPr>
                      <w:proofErr w:type="spellStart"/>
                      <w:r w:rsidRPr="00FF3839">
                        <w:rPr>
                          <w:rFonts w:asciiTheme="minorHAnsi" w:hAnsiTheme="minorHAnsi" w:cstheme="minorHAnsi"/>
                        </w:rPr>
                        <w:t>Consenso</w:t>
                      </w:r>
                      <w:proofErr w:type="spellEnd"/>
                    </w:p>
                    <w:p w14:paraId="2FA50321" w14:textId="77777777" w:rsidR="00E8757F" w:rsidRPr="00FF3839" w:rsidRDefault="00E8757F" w:rsidP="00FF3839">
                      <w:pPr>
                        <w:pStyle w:val="NormaleWeb"/>
                        <w:numPr>
                          <w:ilvl w:val="0"/>
                          <w:numId w:val="1"/>
                        </w:numPr>
                        <w:rPr>
                          <w:rFonts w:asciiTheme="minorHAnsi" w:hAnsiTheme="minorHAnsi" w:cstheme="minorHAnsi"/>
                        </w:rPr>
                      </w:pPr>
                      <w:proofErr w:type="spellStart"/>
                      <w:r w:rsidRPr="00FF3839">
                        <w:rPr>
                          <w:rFonts w:asciiTheme="minorHAnsi" w:hAnsiTheme="minorHAnsi" w:cstheme="minorHAnsi"/>
                        </w:rPr>
                        <w:t>Consapevolezza</w:t>
                      </w:r>
                      <w:proofErr w:type="spellEnd"/>
                    </w:p>
                    <w:p w14:paraId="6875DACF" w14:textId="77777777" w:rsidR="00E8757F" w:rsidRPr="00FF3839" w:rsidRDefault="00E8757F" w:rsidP="00FF3839">
                      <w:pPr>
                        <w:pStyle w:val="NormaleWeb"/>
                        <w:numPr>
                          <w:ilvl w:val="0"/>
                          <w:numId w:val="1"/>
                        </w:numPr>
                        <w:rPr>
                          <w:rFonts w:asciiTheme="minorHAnsi" w:hAnsiTheme="minorHAnsi" w:cstheme="minorHAnsi"/>
                        </w:rPr>
                      </w:pPr>
                      <w:proofErr w:type="spellStart"/>
                      <w:r w:rsidRPr="00FF3839">
                        <w:rPr>
                          <w:rFonts w:asciiTheme="minorHAnsi" w:hAnsiTheme="minorHAnsi" w:cstheme="minorHAnsi"/>
                        </w:rPr>
                        <w:t>Protezione</w:t>
                      </w:r>
                      <w:proofErr w:type="spellEnd"/>
                      <w:r w:rsidRPr="00FF3839">
                        <w:rPr>
                          <w:rFonts w:asciiTheme="minorHAnsi" w:hAnsiTheme="minorHAnsi" w:cstheme="minorHAnsi"/>
                        </w:rPr>
                        <w:t xml:space="preserve"> </w:t>
                      </w:r>
                      <w:proofErr w:type="spellStart"/>
                      <w:r w:rsidRPr="00FF3839">
                        <w:rPr>
                          <w:rFonts w:asciiTheme="minorHAnsi" w:hAnsiTheme="minorHAnsi" w:cstheme="minorHAnsi"/>
                        </w:rPr>
                        <w:t>dei</w:t>
                      </w:r>
                      <w:proofErr w:type="spellEnd"/>
                      <w:r w:rsidRPr="00FF3839">
                        <w:rPr>
                          <w:rFonts w:asciiTheme="minorHAnsi" w:hAnsiTheme="minorHAnsi" w:cstheme="minorHAnsi"/>
                        </w:rPr>
                        <w:t xml:space="preserve"> </w:t>
                      </w:r>
                      <w:proofErr w:type="spellStart"/>
                      <w:r w:rsidRPr="00FF3839">
                        <w:rPr>
                          <w:rFonts w:asciiTheme="minorHAnsi" w:hAnsiTheme="minorHAnsi" w:cstheme="minorHAnsi"/>
                        </w:rPr>
                        <w:t>dati</w:t>
                      </w:r>
                      <w:proofErr w:type="spellEnd"/>
                      <w:r w:rsidRPr="00FF3839">
                        <w:rPr>
                          <w:rFonts w:asciiTheme="minorHAnsi" w:hAnsiTheme="minorHAnsi" w:cstheme="minorHAnsi"/>
                        </w:rPr>
                        <w:t>/privacy</w:t>
                      </w:r>
                    </w:p>
                    <w:p w14:paraId="0C581E87" w14:textId="77777777" w:rsidR="00E8757F" w:rsidRPr="00FF3839" w:rsidRDefault="00E8757F" w:rsidP="00FF3839">
                      <w:pPr>
                        <w:pStyle w:val="NormaleWeb"/>
                        <w:numPr>
                          <w:ilvl w:val="0"/>
                          <w:numId w:val="1"/>
                        </w:numPr>
                        <w:rPr>
                          <w:rFonts w:asciiTheme="minorHAnsi" w:hAnsiTheme="minorHAnsi" w:cstheme="minorHAnsi"/>
                        </w:rPr>
                      </w:pPr>
                      <w:proofErr w:type="spellStart"/>
                      <w:r w:rsidRPr="00FF3839">
                        <w:rPr>
                          <w:rFonts w:asciiTheme="minorHAnsi" w:hAnsiTheme="minorHAnsi" w:cstheme="minorHAnsi"/>
                        </w:rPr>
                        <w:t>Problemi</w:t>
                      </w:r>
                      <w:proofErr w:type="spellEnd"/>
                      <w:r w:rsidRPr="00FF3839">
                        <w:rPr>
                          <w:rFonts w:asciiTheme="minorHAnsi" w:hAnsiTheme="minorHAnsi" w:cstheme="minorHAnsi"/>
                        </w:rPr>
                        <w:t xml:space="preserve"> </w:t>
                      </w:r>
                      <w:proofErr w:type="spellStart"/>
                      <w:r w:rsidRPr="00FF3839">
                        <w:rPr>
                          <w:rFonts w:asciiTheme="minorHAnsi" w:hAnsiTheme="minorHAnsi" w:cstheme="minorHAnsi"/>
                        </w:rPr>
                        <w:t>politici</w:t>
                      </w:r>
                      <w:proofErr w:type="spellEnd"/>
                    </w:p>
                    <w:p w14:paraId="4A0911FE" w14:textId="2B97E707" w:rsidR="00E8757F" w:rsidRDefault="00E8757F" w:rsidP="00FF3839">
                      <w:pPr>
                        <w:pStyle w:val="NormaleWeb"/>
                        <w:numPr>
                          <w:ilvl w:val="0"/>
                          <w:numId w:val="1"/>
                        </w:numPr>
                      </w:pPr>
                      <w:proofErr w:type="spellStart"/>
                      <w:r w:rsidRPr="00FF3839">
                        <w:rPr>
                          <w:rFonts w:asciiTheme="minorHAnsi" w:hAnsiTheme="minorHAnsi" w:cstheme="minorHAnsi"/>
                        </w:rPr>
                        <w:t>Estetica</w:t>
                      </w:r>
                      <w:proofErr w:type="spellEnd"/>
                      <w:r w:rsidRPr="00FF3839">
                        <w:rPr>
                          <w:rFonts w:asciiTheme="minorHAnsi" w:hAnsiTheme="minorHAnsi" w:cstheme="minorHAnsi"/>
                          <w:sz w:val="22"/>
                          <w:szCs w:val="22"/>
                        </w:rPr>
                        <w:t xml:space="preserve"> e </w:t>
                      </w:r>
                      <w:proofErr w:type="spellStart"/>
                      <w:r w:rsidRPr="00FF3839">
                        <w:rPr>
                          <w:rFonts w:asciiTheme="minorHAnsi" w:hAnsiTheme="minorHAnsi" w:cstheme="minorHAnsi"/>
                          <w:sz w:val="22"/>
                          <w:szCs w:val="22"/>
                        </w:rPr>
                        <w:t>aspetto</w:t>
                      </w:r>
                      <w:proofErr w:type="spellEnd"/>
                      <w:r w:rsidRPr="00FF3839">
                        <w:rPr>
                          <w:rFonts w:asciiTheme="minorHAnsi" w:hAnsiTheme="minorHAnsi" w:cstheme="minorHAnsi"/>
                          <w:sz w:val="22"/>
                          <w:szCs w:val="22"/>
                        </w:rPr>
                        <w:t xml:space="preserve"> </w:t>
                      </w:r>
                      <w:proofErr w:type="spellStart"/>
                      <w:r w:rsidRPr="00FF3839">
                        <w:rPr>
                          <w:rFonts w:asciiTheme="minorHAnsi" w:hAnsiTheme="minorHAnsi" w:cstheme="minorHAnsi"/>
                          <w:sz w:val="22"/>
                          <w:szCs w:val="22"/>
                        </w:rPr>
                        <w:t>dei</w:t>
                      </w:r>
                      <w:proofErr w:type="spellEnd"/>
                      <w:r w:rsidRPr="00FF3839">
                        <w:rPr>
                          <w:rFonts w:asciiTheme="minorHAnsi" w:hAnsiTheme="minorHAnsi" w:cstheme="minorHAnsi"/>
                          <w:sz w:val="22"/>
                          <w:szCs w:val="22"/>
                        </w:rPr>
                        <w:t xml:space="preserve"> robot</w:t>
                      </w:r>
                    </w:p>
                  </w:txbxContent>
                </v:textbox>
                <w10:wrap type="square" anchorx="margin"/>
              </v:shape>
            </w:pict>
          </mc:Fallback>
        </mc:AlternateContent>
      </w:r>
    </w:p>
    <w:p w14:paraId="1E711334" w14:textId="1C03ADED" w:rsidR="000C6695" w:rsidRDefault="000C6695" w:rsidP="001B406D">
      <w:pPr>
        <w:spacing w:before="240"/>
        <w:rPr>
          <w:rFonts w:asciiTheme="minorHAnsi" w:hAnsiTheme="minorHAnsi" w:cstheme="minorHAnsi"/>
          <w:sz w:val="24"/>
          <w:szCs w:val="24"/>
          <w:u w:val="single"/>
          <w:lang w:val="en-GB"/>
        </w:rPr>
      </w:pPr>
    </w:p>
    <w:p w14:paraId="0F766621" w14:textId="6236B9DC" w:rsidR="000C6695" w:rsidRDefault="000C6695" w:rsidP="001B406D">
      <w:pPr>
        <w:spacing w:before="240"/>
        <w:rPr>
          <w:rFonts w:asciiTheme="minorHAnsi" w:hAnsiTheme="minorHAnsi" w:cstheme="minorHAnsi"/>
          <w:sz w:val="24"/>
          <w:szCs w:val="24"/>
          <w:u w:val="single"/>
          <w:lang w:val="en-GB"/>
        </w:rPr>
      </w:pPr>
    </w:p>
    <w:p w14:paraId="359D35AA" w14:textId="6B207EDE" w:rsidR="000C6695" w:rsidRDefault="000C6695" w:rsidP="001B406D">
      <w:pPr>
        <w:spacing w:before="240"/>
        <w:rPr>
          <w:rFonts w:asciiTheme="minorHAnsi" w:hAnsiTheme="minorHAnsi" w:cstheme="minorHAnsi"/>
          <w:sz w:val="24"/>
          <w:szCs w:val="24"/>
          <w:u w:val="single"/>
          <w:lang w:val="en-GB"/>
        </w:rPr>
      </w:pPr>
    </w:p>
    <w:p w14:paraId="31062C98" w14:textId="77777777" w:rsidR="000C6695" w:rsidRDefault="000C6695" w:rsidP="001B406D">
      <w:pPr>
        <w:spacing w:before="240"/>
        <w:rPr>
          <w:rFonts w:asciiTheme="minorHAnsi" w:hAnsiTheme="minorHAnsi" w:cstheme="minorHAnsi"/>
          <w:sz w:val="24"/>
          <w:szCs w:val="24"/>
          <w:u w:val="single"/>
          <w:lang w:val="en-GB"/>
        </w:rPr>
      </w:pPr>
    </w:p>
    <w:p w14:paraId="1CEB4BC9" w14:textId="2F8E8565" w:rsidR="000C6695" w:rsidRDefault="00FF3839" w:rsidP="001B406D">
      <w:pPr>
        <w:spacing w:before="240"/>
        <w:rPr>
          <w:rFonts w:asciiTheme="minorHAnsi" w:hAnsiTheme="minorHAnsi" w:cstheme="minorHAnsi"/>
          <w:sz w:val="24"/>
          <w:szCs w:val="24"/>
          <w:u w:val="single"/>
          <w:lang w:val="en-GB"/>
        </w:rPr>
      </w:pPr>
      <w:r w:rsidRPr="000C6695">
        <w:rPr>
          <w:rFonts w:asciiTheme="minorHAnsi" w:hAnsiTheme="minorHAnsi" w:cstheme="minorHAnsi"/>
          <w:noProof/>
          <w:sz w:val="24"/>
          <w:szCs w:val="24"/>
          <w:u w:val="single"/>
          <w:lang w:val="en-GB" w:eastAsia="en-GB"/>
        </w:rPr>
        <mc:AlternateContent>
          <mc:Choice Requires="wps">
            <w:drawing>
              <wp:anchor distT="45720" distB="45720" distL="114300" distR="114300" simplePos="0" relativeHeight="251668480" behindDoc="0" locked="0" layoutInCell="1" allowOverlap="1" wp14:anchorId="391BA597" wp14:editId="60708D19">
                <wp:simplePos x="0" y="0"/>
                <wp:positionH relativeFrom="margin">
                  <wp:posOffset>3810000</wp:posOffset>
                </wp:positionH>
                <wp:positionV relativeFrom="paragraph">
                  <wp:posOffset>59055</wp:posOffset>
                </wp:positionV>
                <wp:extent cx="2028825" cy="188595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885950"/>
                        </a:xfrm>
                        <a:prstGeom prst="rect">
                          <a:avLst/>
                        </a:prstGeom>
                        <a:solidFill>
                          <a:srgbClr val="D9E2F3"/>
                        </a:solidFill>
                        <a:ln>
                          <a:headEnd/>
                          <a:tailEnd/>
                        </a:ln>
                      </wps:spPr>
                      <wps:style>
                        <a:lnRef idx="1">
                          <a:schemeClr val="accent5"/>
                        </a:lnRef>
                        <a:fillRef idx="2">
                          <a:schemeClr val="accent5"/>
                        </a:fillRef>
                        <a:effectRef idx="1">
                          <a:schemeClr val="accent5"/>
                        </a:effectRef>
                        <a:fontRef idx="minor">
                          <a:schemeClr val="dk1"/>
                        </a:fontRef>
                      </wps:style>
                      <wps:txbx>
                        <w:txbxContent>
                          <w:p w14:paraId="212E958C" w14:textId="77777777" w:rsidR="00E8757F" w:rsidRPr="00FF3839" w:rsidRDefault="00E8757F" w:rsidP="00FF3839">
                            <w:pPr>
                              <w:pStyle w:val="NormaleWeb"/>
                              <w:numPr>
                                <w:ilvl w:val="0"/>
                                <w:numId w:val="11"/>
                              </w:numPr>
                              <w:rPr>
                                <w:rFonts w:asciiTheme="minorHAnsi" w:hAnsiTheme="minorHAnsi" w:cstheme="minorHAnsi"/>
                                <w:lang w:val="it-IT"/>
                              </w:rPr>
                            </w:pPr>
                            <w:r w:rsidRPr="00FF3839">
                              <w:rPr>
                                <w:rFonts w:asciiTheme="minorHAnsi" w:hAnsiTheme="minorHAnsi" w:cstheme="minorHAnsi"/>
                                <w:lang w:val="it-IT"/>
                              </w:rPr>
                              <w:t>Massimizzare l'apprendimento</w:t>
                            </w:r>
                          </w:p>
                          <w:p w14:paraId="132BE225" w14:textId="77777777" w:rsidR="00E8757F" w:rsidRPr="00FF3839" w:rsidRDefault="00E8757F" w:rsidP="00FF3839">
                            <w:pPr>
                              <w:pStyle w:val="NormaleWeb"/>
                              <w:numPr>
                                <w:ilvl w:val="0"/>
                                <w:numId w:val="11"/>
                              </w:numPr>
                              <w:rPr>
                                <w:rFonts w:asciiTheme="minorHAnsi" w:hAnsiTheme="minorHAnsi" w:cstheme="minorHAnsi"/>
                                <w:lang w:val="it-IT"/>
                              </w:rPr>
                            </w:pPr>
                            <w:r w:rsidRPr="00FF3839">
                              <w:rPr>
                                <w:rFonts w:asciiTheme="minorHAnsi" w:hAnsiTheme="minorHAnsi" w:cstheme="minorHAnsi"/>
                                <w:lang w:val="it-IT"/>
                              </w:rPr>
                              <w:t>Sostenibilità del sistema</w:t>
                            </w:r>
                          </w:p>
                          <w:p w14:paraId="158F6775" w14:textId="77777777" w:rsidR="00E8757F" w:rsidRPr="00FF3839" w:rsidRDefault="00E8757F" w:rsidP="00FF3839">
                            <w:pPr>
                              <w:pStyle w:val="NormaleWeb"/>
                              <w:numPr>
                                <w:ilvl w:val="0"/>
                                <w:numId w:val="11"/>
                              </w:numPr>
                              <w:rPr>
                                <w:rFonts w:asciiTheme="minorHAnsi" w:hAnsiTheme="minorHAnsi" w:cstheme="minorHAnsi"/>
                                <w:lang w:val="it-IT"/>
                              </w:rPr>
                            </w:pPr>
                            <w:r w:rsidRPr="00FF3839">
                              <w:rPr>
                                <w:rFonts w:asciiTheme="minorHAnsi" w:hAnsiTheme="minorHAnsi" w:cstheme="minorHAnsi"/>
                                <w:lang w:val="it-IT"/>
                              </w:rPr>
                              <w:t>Preparazione</w:t>
                            </w:r>
                          </w:p>
                          <w:p w14:paraId="3980A7F4" w14:textId="77777777" w:rsidR="00E8757F" w:rsidRPr="00FF3839" w:rsidRDefault="00E8757F" w:rsidP="00FF3839">
                            <w:pPr>
                              <w:pStyle w:val="NormaleWeb"/>
                              <w:numPr>
                                <w:ilvl w:val="0"/>
                                <w:numId w:val="11"/>
                              </w:numPr>
                              <w:rPr>
                                <w:rFonts w:asciiTheme="minorHAnsi" w:hAnsiTheme="minorHAnsi" w:cstheme="minorHAnsi"/>
                              </w:rPr>
                            </w:pPr>
                            <w:proofErr w:type="spellStart"/>
                            <w:r w:rsidRPr="00FF3839">
                              <w:rPr>
                                <w:rFonts w:asciiTheme="minorHAnsi" w:hAnsiTheme="minorHAnsi" w:cstheme="minorHAnsi"/>
                              </w:rPr>
                              <w:t>Responsabilità</w:t>
                            </w:r>
                            <w:proofErr w:type="spellEnd"/>
                          </w:p>
                          <w:p w14:paraId="1ACDAAB5" w14:textId="5508B8D5" w:rsidR="00E8757F" w:rsidRPr="00FF3839" w:rsidRDefault="00E8757F" w:rsidP="00FF3839">
                            <w:pPr>
                              <w:pStyle w:val="NormaleWeb"/>
                              <w:numPr>
                                <w:ilvl w:val="0"/>
                                <w:numId w:val="11"/>
                              </w:numPr>
                              <w:rPr>
                                <w:lang w:val="it-IT"/>
                              </w:rPr>
                            </w:pPr>
                            <w:r>
                              <w:rPr>
                                <w:rFonts w:asciiTheme="minorHAnsi" w:hAnsiTheme="minorHAnsi" w:cstheme="minorHAnsi"/>
                                <w:lang w:val="it-IT"/>
                              </w:rPr>
                              <w:t>S</w:t>
                            </w:r>
                            <w:r w:rsidRPr="00FF3839">
                              <w:rPr>
                                <w:rFonts w:asciiTheme="minorHAnsi" w:hAnsiTheme="minorHAnsi" w:cstheme="minorHAnsi"/>
                                <w:lang w:val="it-IT"/>
                              </w:rPr>
                              <w:t>fide poste dagli operatori sanitari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1BA597" id="_x0000_s1030" type="#_x0000_t202" style="position:absolute;margin-left:300pt;margin-top:4.65pt;width:159.75pt;height:148.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oAgXgIAAPwEAAAOAAAAZHJzL2Uyb0RvYy54bWysVNtu2zAMfR+wfxD0vjjxki0x6hRd0gwD&#10;ugvW7gNkWY6FyqImKbGzrx8lO27QDX0Y9iJIInl4Dknp6rprFDkK6yTonM4mU0qE5lBKvc/pj4fd&#10;myUlzjNdMgVa5PQkHL1ev3511ZpMpFCDKoUlCKJd1pqc1t6bLEkcr0XD3ASM0GiswDbM49Huk9Ky&#10;FtEblaTT6bukBVsaC1w4h7fb3kjXEb+qBPdfq8oJT1ROkZuPq41rEdZkfcWyvWWmlnygwf6BRcOk&#10;xqQj1JZ5Rg5W/gHVSG7BQeUnHJoEqkpyETWgmtn0mZr7mhkRtWBxnBnL5P4fLP9y/GaJLLF3WB7N&#10;GuzRg+g8+QAdSUN5WuMy9Lo36Oc7vEbXKNWZO+CPjmjY1EzvxY210NaClUhvFiKTi9AexwWQov0M&#10;JaZhBw8RqKtsE2qH1SCIjjxOY2sCFY6X6TRdLtMFJRxts+VysVrE5iUsO4cb6/xHAQ0Jm5xa7H2E&#10;Z8c75wMdlp1dQjYHSpY7qVQ82H2xUZYcGc7JdnWb7t5GBc/clA7OQeOtLuPoeCZVv0f4YI6ig85B&#10;sT8pEYKU/i4qLPRT+cKIizEp41xovxiyRu8QViHBMTDt6/5S4OAfQkUc/zF4aNpLwWNEzAzaj8GN&#10;1GD/lr187FuNTHv/cwV63WECfFd0ccLm53EqoDzhIFjonyN+H7ipwf6ipMWnmFP388CsoER90jhM&#10;q9l8Ht5uPMwX71M82EtLcWlhmiNUTj0l/Xbj43sPmjTc4NBVMo5D4NYzGTjjE4tTMnwH4Q1fnqPX&#10;06e1/g0AAP//AwBQSwMEFAAGAAgAAAAhALVi7b3eAAAACQEAAA8AAABkcnMvZG93bnJldi54bWxM&#10;j09LxDAUxO+C3yE8wZub1GKxtemiouB1u4vgLds8+2ebl5pk2/rtjSc9DjPM/KbcrmZkMzrfW5KQ&#10;bAQwpMbqnloJh/3rzT0wHxRpNVpCCd/oYVtdXpSq0HahHc51aFksIV8oCV0IU8G5bzo0ym/shBS9&#10;T+uMClG6lmunllhuRn4rRMaN6ikudGrC5w6bU302Et6fajfskuVjfaGvdBqGg3ibT1JeX62PD8AC&#10;ruEvDL/4ER2qyHS0Z9KejRIyIeKXICFPgUU/T/I7YEcJqchS4FXJ/z+ofgAAAP//AwBQSwECLQAU&#10;AAYACAAAACEAtoM4kv4AAADhAQAAEwAAAAAAAAAAAAAAAAAAAAAAW0NvbnRlbnRfVHlwZXNdLnht&#10;bFBLAQItABQABgAIAAAAIQA4/SH/1gAAAJQBAAALAAAAAAAAAAAAAAAAAC8BAABfcmVscy8ucmVs&#10;c1BLAQItABQABgAIAAAAIQD8qoAgXgIAAPwEAAAOAAAAAAAAAAAAAAAAAC4CAABkcnMvZTJvRG9j&#10;LnhtbFBLAQItABQABgAIAAAAIQC1Yu293gAAAAkBAAAPAAAAAAAAAAAAAAAAALgEAABkcnMvZG93&#10;bnJldi54bWxQSwUGAAAAAAQABADzAAAAwwUAAAAA&#10;" fillcolor="#d9e2f3" strokecolor="#5b9bd5 [3208]" strokeweight=".5pt">
                <v:textbox>
                  <w:txbxContent>
                    <w:p w14:paraId="212E958C" w14:textId="77777777" w:rsidR="00E8757F" w:rsidRPr="00FF3839" w:rsidRDefault="00E8757F" w:rsidP="00FF3839">
                      <w:pPr>
                        <w:pStyle w:val="NormaleWeb"/>
                        <w:numPr>
                          <w:ilvl w:val="0"/>
                          <w:numId w:val="11"/>
                        </w:numPr>
                        <w:rPr>
                          <w:rFonts w:asciiTheme="minorHAnsi" w:hAnsiTheme="minorHAnsi" w:cstheme="minorHAnsi"/>
                          <w:lang w:val="it-IT"/>
                        </w:rPr>
                      </w:pPr>
                      <w:r w:rsidRPr="00FF3839">
                        <w:rPr>
                          <w:rFonts w:asciiTheme="minorHAnsi" w:hAnsiTheme="minorHAnsi" w:cstheme="minorHAnsi"/>
                          <w:lang w:val="it-IT"/>
                        </w:rPr>
                        <w:t>Massimizzare l'apprendimento</w:t>
                      </w:r>
                    </w:p>
                    <w:p w14:paraId="132BE225" w14:textId="77777777" w:rsidR="00E8757F" w:rsidRPr="00FF3839" w:rsidRDefault="00E8757F" w:rsidP="00FF3839">
                      <w:pPr>
                        <w:pStyle w:val="NormaleWeb"/>
                        <w:numPr>
                          <w:ilvl w:val="0"/>
                          <w:numId w:val="11"/>
                        </w:numPr>
                        <w:rPr>
                          <w:rFonts w:asciiTheme="minorHAnsi" w:hAnsiTheme="minorHAnsi" w:cstheme="minorHAnsi"/>
                          <w:lang w:val="it-IT"/>
                        </w:rPr>
                      </w:pPr>
                      <w:r w:rsidRPr="00FF3839">
                        <w:rPr>
                          <w:rFonts w:asciiTheme="minorHAnsi" w:hAnsiTheme="minorHAnsi" w:cstheme="minorHAnsi"/>
                          <w:lang w:val="it-IT"/>
                        </w:rPr>
                        <w:t>Sostenibilità del sistema</w:t>
                      </w:r>
                    </w:p>
                    <w:p w14:paraId="158F6775" w14:textId="77777777" w:rsidR="00E8757F" w:rsidRPr="00FF3839" w:rsidRDefault="00E8757F" w:rsidP="00FF3839">
                      <w:pPr>
                        <w:pStyle w:val="NormaleWeb"/>
                        <w:numPr>
                          <w:ilvl w:val="0"/>
                          <w:numId w:val="11"/>
                        </w:numPr>
                        <w:rPr>
                          <w:rFonts w:asciiTheme="minorHAnsi" w:hAnsiTheme="minorHAnsi" w:cstheme="minorHAnsi"/>
                          <w:lang w:val="it-IT"/>
                        </w:rPr>
                      </w:pPr>
                      <w:r w:rsidRPr="00FF3839">
                        <w:rPr>
                          <w:rFonts w:asciiTheme="minorHAnsi" w:hAnsiTheme="minorHAnsi" w:cstheme="minorHAnsi"/>
                          <w:lang w:val="it-IT"/>
                        </w:rPr>
                        <w:t>Preparazione</w:t>
                      </w:r>
                    </w:p>
                    <w:p w14:paraId="3980A7F4" w14:textId="77777777" w:rsidR="00E8757F" w:rsidRPr="00FF3839" w:rsidRDefault="00E8757F" w:rsidP="00FF3839">
                      <w:pPr>
                        <w:pStyle w:val="NormaleWeb"/>
                        <w:numPr>
                          <w:ilvl w:val="0"/>
                          <w:numId w:val="11"/>
                        </w:numPr>
                        <w:rPr>
                          <w:rFonts w:asciiTheme="minorHAnsi" w:hAnsiTheme="minorHAnsi" w:cstheme="minorHAnsi"/>
                        </w:rPr>
                      </w:pPr>
                      <w:proofErr w:type="spellStart"/>
                      <w:r w:rsidRPr="00FF3839">
                        <w:rPr>
                          <w:rFonts w:asciiTheme="minorHAnsi" w:hAnsiTheme="minorHAnsi" w:cstheme="minorHAnsi"/>
                        </w:rPr>
                        <w:t>Responsabilità</w:t>
                      </w:r>
                      <w:proofErr w:type="spellEnd"/>
                    </w:p>
                    <w:p w14:paraId="1ACDAAB5" w14:textId="5508B8D5" w:rsidR="00E8757F" w:rsidRPr="00FF3839" w:rsidRDefault="00E8757F" w:rsidP="00FF3839">
                      <w:pPr>
                        <w:pStyle w:val="NormaleWeb"/>
                        <w:numPr>
                          <w:ilvl w:val="0"/>
                          <w:numId w:val="11"/>
                        </w:numPr>
                        <w:rPr>
                          <w:lang w:val="it-IT"/>
                        </w:rPr>
                      </w:pPr>
                      <w:r>
                        <w:rPr>
                          <w:rFonts w:asciiTheme="minorHAnsi" w:hAnsiTheme="minorHAnsi" w:cstheme="minorHAnsi"/>
                          <w:lang w:val="it-IT"/>
                        </w:rPr>
                        <w:t>S</w:t>
                      </w:r>
                      <w:r w:rsidRPr="00FF3839">
                        <w:rPr>
                          <w:rFonts w:asciiTheme="minorHAnsi" w:hAnsiTheme="minorHAnsi" w:cstheme="minorHAnsi"/>
                          <w:lang w:val="it-IT"/>
                        </w:rPr>
                        <w:t>fide poste dagli operatori sanitari</w:t>
                      </w:r>
                    </w:p>
                  </w:txbxContent>
                </v:textbox>
                <w10:wrap type="square" anchorx="margin"/>
              </v:shape>
            </w:pict>
          </mc:Fallback>
        </mc:AlternateContent>
      </w:r>
    </w:p>
    <w:p w14:paraId="3655B708" w14:textId="0D090EEE" w:rsidR="000C6695" w:rsidRDefault="000C6695" w:rsidP="001B406D">
      <w:pPr>
        <w:spacing w:before="240"/>
        <w:rPr>
          <w:rFonts w:asciiTheme="minorHAnsi" w:hAnsiTheme="minorHAnsi" w:cstheme="minorHAnsi"/>
          <w:sz w:val="24"/>
          <w:szCs w:val="24"/>
          <w:u w:val="single"/>
          <w:lang w:val="en-GB"/>
        </w:rPr>
      </w:pPr>
    </w:p>
    <w:p w14:paraId="7EC703D1" w14:textId="77777777" w:rsidR="000C6695" w:rsidRDefault="000C6695" w:rsidP="001B406D">
      <w:pPr>
        <w:spacing w:before="240"/>
        <w:rPr>
          <w:rFonts w:asciiTheme="minorHAnsi" w:hAnsiTheme="minorHAnsi" w:cstheme="minorHAnsi"/>
          <w:sz w:val="24"/>
          <w:szCs w:val="24"/>
          <w:u w:val="single"/>
          <w:lang w:val="en-GB"/>
        </w:rPr>
      </w:pPr>
    </w:p>
    <w:p w14:paraId="3F8E4E3D" w14:textId="77777777" w:rsidR="000C6695" w:rsidRDefault="000C6695" w:rsidP="001B406D">
      <w:pPr>
        <w:spacing w:before="240"/>
        <w:rPr>
          <w:rFonts w:asciiTheme="minorHAnsi" w:hAnsiTheme="minorHAnsi" w:cstheme="minorHAnsi"/>
          <w:sz w:val="24"/>
          <w:szCs w:val="24"/>
          <w:u w:val="single"/>
          <w:lang w:val="en-GB"/>
        </w:rPr>
      </w:pPr>
    </w:p>
    <w:p w14:paraId="5FE9A055" w14:textId="77777777" w:rsidR="000C6695" w:rsidRDefault="000C6695" w:rsidP="001B406D">
      <w:pPr>
        <w:spacing w:before="240"/>
        <w:rPr>
          <w:rFonts w:asciiTheme="minorHAnsi" w:hAnsiTheme="minorHAnsi" w:cstheme="minorHAnsi"/>
          <w:sz w:val="24"/>
          <w:szCs w:val="24"/>
          <w:u w:val="single"/>
          <w:lang w:val="en-GB"/>
        </w:rPr>
      </w:pPr>
    </w:p>
    <w:p w14:paraId="6ACA910E" w14:textId="77777777" w:rsidR="000C6695" w:rsidRDefault="000C6695" w:rsidP="001B406D">
      <w:pPr>
        <w:spacing w:before="240"/>
        <w:rPr>
          <w:rFonts w:asciiTheme="minorHAnsi" w:hAnsiTheme="minorHAnsi" w:cstheme="minorHAnsi"/>
          <w:sz w:val="24"/>
          <w:szCs w:val="24"/>
          <w:u w:val="single"/>
          <w:lang w:val="en-GB"/>
        </w:rPr>
      </w:pPr>
    </w:p>
    <w:p w14:paraId="12B60E93" w14:textId="77777777" w:rsidR="002025EC" w:rsidRDefault="002025EC" w:rsidP="001B406D">
      <w:pPr>
        <w:spacing w:before="240"/>
        <w:rPr>
          <w:rFonts w:asciiTheme="minorHAnsi" w:hAnsiTheme="minorHAnsi" w:cstheme="minorHAnsi"/>
          <w:sz w:val="24"/>
          <w:szCs w:val="24"/>
          <w:lang w:val="it-IT"/>
        </w:rPr>
      </w:pPr>
    </w:p>
    <w:p w14:paraId="71C4C0EC" w14:textId="3216501D" w:rsidR="00926F4E" w:rsidRDefault="00885D05" w:rsidP="001B406D">
      <w:pPr>
        <w:spacing w:before="240"/>
        <w:rPr>
          <w:rFonts w:asciiTheme="minorHAnsi" w:hAnsiTheme="minorHAnsi" w:cstheme="minorHAnsi"/>
          <w:sz w:val="24"/>
          <w:szCs w:val="24"/>
          <w:lang w:val="it-IT"/>
        </w:rPr>
      </w:pPr>
      <w:r>
        <w:rPr>
          <w:rFonts w:asciiTheme="minorHAnsi" w:hAnsiTheme="minorHAnsi" w:cstheme="minorHAnsi"/>
          <w:sz w:val="24"/>
          <w:szCs w:val="24"/>
          <w:lang w:val="it-IT"/>
        </w:rPr>
        <w:t>S</w:t>
      </w:r>
      <w:r w:rsidRPr="00885D05">
        <w:rPr>
          <w:rFonts w:asciiTheme="minorHAnsi" w:hAnsiTheme="minorHAnsi" w:cstheme="minorHAnsi"/>
          <w:sz w:val="24"/>
          <w:szCs w:val="24"/>
          <w:lang w:val="it-IT"/>
        </w:rPr>
        <w:t xml:space="preserve">ulla base </w:t>
      </w:r>
      <w:r>
        <w:rPr>
          <w:rFonts w:asciiTheme="minorHAnsi" w:hAnsiTheme="minorHAnsi" w:cstheme="minorHAnsi"/>
          <w:sz w:val="24"/>
          <w:szCs w:val="24"/>
          <w:lang w:val="it-IT"/>
        </w:rPr>
        <w:t xml:space="preserve">del modello di cui sopra, dell’analisi </w:t>
      </w:r>
      <w:r w:rsidRPr="00885D05">
        <w:rPr>
          <w:rFonts w:asciiTheme="minorHAnsi" w:hAnsiTheme="minorHAnsi" w:cstheme="minorHAnsi"/>
          <w:sz w:val="24"/>
          <w:szCs w:val="24"/>
          <w:lang w:val="it-IT"/>
        </w:rPr>
        <w:t xml:space="preserve">della letteratura (condotta come parte di questo output intellettuale) e delle aree </w:t>
      </w:r>
      <w:r>
        <w:rPr>
          <w:rFonts w:asciiTheme="minorHAnsi" w:hAnsiTheme="minorHAnsi" w:cstheme="minorHAnsi"/>
          <w:sz w:val="24"/>
          <w:szCs w:val="24"/>
          <w:lang w:val="it-IT"/>
        </w:rPr>
        <w:t>macro-</w:t>
      </w:r>
      <w:r w:rsidRPr="00885D05">
        <w:rPr>
          <w:rFonts w:asciiTheme="minorHAnsi" w:hAnsiTheme="minorHAnsi" w:cstheme="minorHAnsi"/>
          <w:sz w:val="24"/>
          <w:szCs w:val="24"/>
          <w:lang w:val="it-IT"/>
        </w:rPr>
        <w:t xml:space="preserve">tematiche emerse da </w:t>
      </w:r>
      <w:r>
        <w:rPr>
          <w:rFonts w:asciiTheme="minorHAnsi" w:hAnsiTheme="minorHAnsi" w:cstheme="minorHAnsi"/>
          <w:sz w:val="24"/>
          <w:szCs w:val="24"/>
          <w:lang w:val="it-IT"/>
        </w:rPr>
        <w:t>tale analisi</w:t>
      </w:r>
      <w:r w:rsidRPr="00885D05">
        <w:rPr>
          <w:rFonts w:asciiTheme="minorHAnsi" w:hAnsiTheme="minorHAnsi" w:cstheme="minorHAnsi"/>
          <w:sz w:val="24"/>
          <w:szCs w:val="24"/>
          <w:lang w:val="it-IT"/>
        </w:rPr>
        <w:t>, vie</w:t>
      </w:r>
      <w:r>
        <w:rPr>
          <w:rFonts w:asciiTheme="minorHAnsi" w:hAnsiTheme="minorHAnsi" w:cstheme="minorHAnsi"/>
          <w:sz w:val="24"/>
          <w:szCs w:val="24"/>
          <w:lang w:val="it-IT"/>
        </w:rPr>
        <w:t>ne proposto il seguente modello.</w:t>
      </w:r>
    </w:p>
    <w:p w14:paraId="1D0C271A" w14:textId="77777777" w:rsidR="002025EC" w:rsidRPr="00885D05" w:rsidRDefault="002025EC" w:rsidP="001B406D">
      <w:pPr>
        <w:spacing w:before="240"/>
        <w:rPr>
          <w:rFonts w:asciiTheme="minorHAnsi" w:hAnsiTheme="minorHAnsi" w:cstheme="minorHAnsi"/>
          <w:sz w:val="24"/>
          <w:szCs w:val="24"/>
          <w:lang w:val="it-IT"/>
        </w:rPr>
      </w:pPr>
    </w:p>
    <w:p w14:paraId="15459ADD" w14:textId="3152BAA8" w:rsidR="00926F4E" w:rsidRPr="00885D05" w:rsidRDefault="00885D05" w:rsidP="001B406D">
      <w:pPr>
        <w:pStyle w:val="Titolo2"/>
        <w:spacing w:before="240"/>
        <w:rPr>
          <w:rFonts w:asciiTheme="minorHAnsi" w:hAnsiTheme="minorHAnsi" w:cstheme="minorHAnsi"/>
          <w:sz w:val="24"/>
          <w:szCs w:val="24"/>
          <w:lang w:val="it-IT"/>
        </w:rPr>
      </w:pPr>
      <w:r w:rsidRPr="00885D05">
        <w:rPr>
          <w:rFonts w:asciiTheme="minorHAnsi" w:hAnsiTheme="minorHAnsi" w:cstheme="minorHAnsi"/>
          <w:sz w:val="24"/>
          <w:szCs w:val="24"/>
          <w:lang w:val="it-IT"/>
        </w:rPr>
        <w:lastRenderedPageBreak/>
        <w:t xml:space="preserve">Il modello di formazione e curriculum PTT IENE10 per preparare gli operatori </w:t>
      </w:r>
      <w:r>
        <w:rPr>
          <w:rFonts w:asciiTheme="minorHAnsi" w:hAnsiTheme="minorHAnsi" w:cstheme="minorHAnsi"/>
          <w:sz w:val="24"/>
          <w:szCs w:val="24"/>
          <w:lang w:val="it-IT"/>
        </w:rPr>
        <w:t>sociosanitari</w:t>
      </w:r>
      <w:r w:rsidRPr="00885D05">
        <w:rPr>
          <w:rFonts w:asciiTheme="minorHAnsi" w:hAnsiTheme="minorHAnsi" w:cstheme="minorHAnsi"/>
          <w:sz w:val="24"/>
          <w:szCs w:val="24"/>
          <w:lang w:val="it-IT"/>
        </w:rPr>
        <w:t xml:space="preserve"> a lavorare con robot </w:t>
      </w:r>
      <w:r>
        <w:rPr>
          <w:rFonts w:asciiTheme="minorHAnsi" w:hAnsiTheme="minorHAnsi" w:cstheme="minorHAnsi"/>
          <w:sz w:val="24"/>
          <w:szCs w:val="24"/>
          <w:lang w:val="it-IT"/>
        </w:rPr>
        <w:t>intelligenti</w:t>
      </w:r>
      <w:r w:rsidRPr="00885D05">
        <w:rPr>
          <w:rFonts w:asciiTheme="minorHAnsi" w:hAnsiTheme="minorHAnsi" w:cstheme="minorHAnsi"/>
          <w:sz w:val="24"/>
          <w:szCs w:val="24"/>
          <w:lang w:val="it-IT"/>
        </w:rPr>
        <w:t xml:space="preserve"> socialmente </w:t>
      </w:r>
      <w:proofErr w:type="spellStart"/>
      <w:r w:rsidRPr="00885D05">
        <w:rPr>
          <w:rFonts w:asciiTheme="minorHAnsi" w:hAnsiTheme="minorHAnsi" w:cstheme="minorHAnsi"/>
          <w:sz w:val="24"/>
          <w:szCs w:val="24"/>
          <w:lang w:val="it-IT"/>
        </w:rPr>
        <w:t>assisti</w:t>
      </w:r>
      <w:r>
        <w:rPr>
          <w:rFonts w:asciiTheme="minorHAnsi" w:hAnsiTheme="minorHAnsi" w:cstheme="minorHAnsi"/>
          <w:sz w:val="24"/>
          <w:szCs w:val="24"/>
          <w:lang w:val="it-IT"/>
        </w:rPr>
        <w:t>v</w:t>
      </w:r>
      <w:r w:rsidRPr="00885D05">
        <w:rPr>
          <w:rFonts w:asciiTheme="minorHAnsi" w:hAnsiTheme="minorHAnsi" w:cstheme="minorHAnsi"/>
          <w:sz w:val="24"/>
          <w:szCs w:val="24"/>
          <w:lang w:val="it-IT"/>
        </w:rPr>
        <w:t>i</w:t>
      </w:r>
      <w:proofErr w:type="spellEnd"/>
      <w:r w:rsidR="008730C1">
        <w:rPr>
          <w:rFonts w:asciiTheme="minorHAnsi" w:hAnsiTheme="minorHAnsi" w:cstheme="minorHAnsi"/>
          <w:sz w:val="24"/>
          <w:szCs w:val="24"/>
          <w:lang w:val="it-IT"/>
        </w:rPr>
        <w:t xml:space="preserve"> (SAR)</w:t>
      </w:r>
      <w:r w:rsidR="006553AB" w:rsidRPr="00885D05">
        <w:rPr>
          <w:rFonts w:asciiTheme="minorHAnsi" w:hAnsiTheme="minorHAnsi" w:cstheme="minorHAnsi"/>
          <w:sz w:val="24"/>
          <w:szCs w:val="24"/>
          <w:lang w:val="it-IT"/>
        </w:rPr>
        <w:t xml:space="preserve">                                                             </w:t>
      </w:r>
    </w:p>
    <w:p w14:paraId="2A52DA17" w14:textId="25342795" w:rsidR="00926F4E" w:rsidRPr="00885D05" w:rsidRDefault="00033985" w:rsidP="001B406D">
      <w:pPr>
        <w:rPr>
          <w:lang w:val="it-IT" w:eastAsia="en-GB"/>
        </w:rPr>
      </w:pPr>
      <w:r w:rsidRPr="000C6695">
        <w:rPr>
          <w:b/>
          <w:bCs/>
          <w:noProof/>
          <w:lang w:val="en-GB" w:eastAsia="en-GB"/>
        </w:rPr>
        <mc:AlternateContent>
          <mc:Choice Requires="wps">
            <w:drawing>
              <wp:anchor distT="0" distB="0" distL="114300" distR="114300" simplePos="0" relativeHeight="251673600" behindDoc="0" locked="0" layoutInCell="1" allowOverlap="1" wp14:anchorId="5ABB3C0A" wp14:editId="4FE375A5">
                <wp:simplePos x="0" y="0"/>
                <wp:positionH relativeFrom="margin">
                  <wp:posOffset>1780540</wp:posOffset>
                </wp:positionH>
                <wp:positionV relativeFrom="paragraph">
                  <wp:posOffset>126365</wp:posOffset>
                </wp:positionV>
                <wp:extent cx="2314575" cy="1762125"/>
                <wp:effectExtent l="0" t="0" r="9525" b="9525"/>
                <wp:wrapNone/>
                <wp:docPr id="30" name="Rectangle 30"/>
                <wp:cNvGraphicFramePr/>
                <a:graphic xmlns:a="http://schemas.openxmlformats.org/drawingml/2006/main">
                  <a:graphicData uri="http://schemas.microsoft.com/office/word/2010/wordprocessingShape">
                    <wps:wsp>
                      <wps:cNvSpPr/>
                      <wps:spPr>
                        <a:xfrm>
                          <a:off x="0" y="0"/>
                          <a:ext cx="2314575" cy="17621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250898" w14:textId="77777777" w:rsidR="00E8757F" w:rsidRPr="00033985" w:rsidRDefault="00E8757F" w:rsidP="00033985">
                            <w:pPr>
                              <w:spacing w:after="0" w:line="240" w:lineRule="auto"/>
                              <w:ind w:left="360" w:hanging="360"/>
                              <w:contextualSpacing/>
                              <w:jc w:val="center"/>
                              <w:rPr>
                                <w:rFonts w:ascii="Calibri" w:eastAsia="Calibri" w:hAnsi="Calibri" w:cs="Calibri"/>
                                <w:b/>
                                <w:bCs/>
                                <w:sz w:val="24"/>
                              </w:rPr>
                            </w:pPr>
                            <w:proofErr w:type="spellStart"/>
                            <w:r w:rsidRPr="00033985">
                              <w:rPr>
                                <w:rFonts w:ascii="Calibri" w:eastAsia="Calibri" w:hAnsi="Calibri" w:cs="Calibri"/>
                                <w:b/>
                                <w:bCs/>
                                <w:sz w:val="24"/>
                              </w:rPr>
                              <w:t>Consapevolezza</w:t>
                            </w:r>
                            <w:proofErr w:type="spellEnd"/>
                            <w:r w:rsidRPr="00033985">
                              <w:rPr>
                                <w:rFonts w:ascii="Calibri" w:eastAsia="Calibri" w:hAnsi="Calibri" w:cs="Calibri"/>
                                <w:b/>
                                <w:bCs/>
                                <w:sz w:val="24"/>
                              </w:rPr>
                              <w:t xml:space="preserve"> </w:t>
                            </w:r>
                            <w:proofErr w:type="spellStart"/>
                            <w:r w:rsidRPr="00033985">
                              <w:rPr>
                                <w:rFonts w:ascii="Calibri" w:eastAsia="Calibri" w:hAnsi="Calibri" w:cs="Calibri"/>
                                <w:b/>
                                <w:bCs/>
                                <w:sz w:val="24"/>
                              </w:rPr>
                              <w:t>culturale</w:t>
                            </w:r>
                            <w:proofErr w:type="spellEnd"/>
                          </w:p>
                          <w:p w14:paraId="5BC792DF" w14:textId="77777777" w:rsidR="00E8757F" w:rsidRPr="00033985" w:rsidRDefault="00E8757F" w:rsidP="00033985">
                            <w:pPr>
                              <w:numPr>
                                <w:ilvl w:val="0"/>
                                <w:numId w:val="3"/>
                              </w:numPr>
                              <w:spacing w:after="0" w:line="240" w:lineRule="auto"/>
                              <w:contextualSpacing/>
                              <w:rPr>
                                <w:rFonts w:ascii="Calibri" w:eastAsia="Times New Roman" w:hAnsi="Calibri" w:cs="Calibri"/>
                                <w:sz w:val="24"/>
                              </w:rPr>
                            </w:pPr>
                            <w:r w:rsidRPr="00033985">
                              <w:rPr>
                                <w:rFonts w:ascii="Calibri" w:eastAsia="Times New Roman" w:hAnsi="Calibri" w:cs="Calibri"/>
                                <w:sz w:val="24"/>
                              </w:rPr>
                              <w:t>Necessità di intelligenza artificiale e robotica</w:t>
                            </w:r>
                          </w:p>
                          <w:p w14:paraId="125A652F" w14:textId="77777777" w:rsidR="00E8757F" w:rsidRPr="00033985" w:rsidRDefault="00E8757F" w:rsidP="00033985">
                            <w:pPr>
                              <w:numPr>
                                <w:ilvl w:val="0"/>
                                <w:numId w:val="3"/>
                              </w:numPr>
                              <w:spacing w:after="0" w:line="240" w:lineRule="auto"/>
                              <w:contextualSpacing/>
                              <w:rPr>
                                <w:rFonts w:ascii="Calibri" w:eastAsia="Times New Roman" w:hAnsi="Calibri" w:cs="Calibri"/>
                                <w:sz w:val="24"/>
                              </w:rPr>
                            </w:pPr>
                            <w:r w:rsidRPr="00033985">
                              <w:rPr>
                                <w:rFonts w:ascii="Calibri" w:eastAsia="Times New Roman" w:hAnsi="Calibri" w:cs="Calibri"/>
                                <w:sz w:val="24"/>
                              </w:rPr>
                              <w:t>Idee sbagliate, stereotipi sui SAR</w:t>
                            </w:r>
                          </w:p>
                          <w:p w14:paraId="30E86C54" w14:textId="77777777" w:rsidR="00E8757F" w:rsidRPr="00033985" w:rsidRDefault="00E8757F" w:rsidP="00033985">
                            <w:pPr>
                              <w:numPr>
                                <w:ilvl w:val="0"/>
                                <w:numId w:val="3"/>
                              </w:numPr>
                              <w:spacing w:after="0" w:line="240" w:lineRule="auto"/>
                              <w:contextualSpacing/>
                              <w:rPr>
                                <w:rFonts w:ascii="Calibri" w:eastAsia="Times New Roman" w:hAnsi="Calibri" w:cs="Calibri"/>
                                <w:sz w:val="24"/>
                              </w:rPr>
                            </w:pPr>
                            <w:r w:rsidRPr="00033985">
                              <w:rPr>
                                <w:rFonts w:ascii="Calibri" w:eastAsia="Times New Roman" w:hAnsi="Calibri" w:cs="Calibri"/>
                                <w:sz w:val="24"/>
                              </w:rPr>
                              <w:t>Valori, atteggiamenti, opinioni sui SAR</w:t>
                            </w:r>
                          </w:p>
                          <w:p w14:paraId="5940E1A0" w14:textId="5F90AB74" w:rsidR="00E8757F" w:rsidRPr="00033985" w:rsidRDefault="00E8757F" w:rsidP="00033985">
                            <w:pPr>
                              <w:numPr>
                                <w:ilvl w:val="0"/>
                                <w:numId w:val="3"/>
                              </w:numPr>
                              <w:spacing w:after="0" w:line="240" w:lineRule="auto"/>
                              <w:contextualSpacing/>
                              <w:rPr>
                                <w:rFonts w:ascii="Calibri" w:eastAsia="Times New Roman" w:hAnsi="Calibri" w:cs="Calibri"/>
                                <w:sz w:val="24"/>
                              </w:rPr>
                            </w:pPr>
                            <w:proofErr w:type="spellStart"/>
                            <w:r w:rsidRPr="00033985">
                              <w:rPr>
                                <w:rFonts w:ascii="Calibri" w:eastAsia="Times New Roman" w:hAnsi="Calibri" w:cs="Calibri"/>
                                <w:sz w:val="24"/>
                              </w:rPr>
                              <w:t>Definizioni</w:t>
                            </w:r>
                            <w:proofErr w:type="spellEnd"/>
                            <w:r w:rsidRPr="00033985">
                              <w:rPr>
                                <w:rFonts w:ascii="Calibri" w:eastAsia="Times New Roman" w:hAnsi="Calibri" w:cs="Calibri"/>
                                <w:sz w:val="24"/>
                              </w:rPr>
                              <w:t xml:space="preserve"> e </w:t>
                            </w:r>
                            <w:proofErr w:type="spellStart"/>
                            <w:r w:rsidRPr="00033985">
                              <w:rPr>
                                <w:rFonts w:ascii="Calibri" w:eastAsia="Times New Roman" w:hAnsi="Calibri" w:cs="Calibri"/>
                                <w:sz w:val="24"/>
                              </w:rPr>
                              <w:t>terminologia</w:t>
                            </w:r>
                            <w:proofErr w:type="spellEnd"/>
                          </w:p>
                          <w:p w14:paraId="16ECF6B8" w14:textId="77777777" w:rsidR="00E8757F" w:rsidRPr="00903F0F" w:rsidRDefault="00E8757F" w:rsidP="000C6695">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B3C0A" id="Rectangle 30" o:spid="_x0000_s1031" style="position:absolute;margin-left:140.2pt;margin-top:9.95pt;width:182.25pt;height:138.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d7ciAIAAGYFAAAOAAAAZHJzL2Uyb0RvYy54bWysVN9v2yAQfp+0/wHxvjpOk3aL6lRRqk6T&#10;qrZqO/WZYIgtAceAxM7++h3guFVb7WGaHzBwd9/94Lu7uOy1InvhfAumouXJhBJhONSt2Vb059P1&#10;l6+U+MBMzRQYUdGD8PRy+fnTRWcXYgoNqFo4giDGLzpb0SYEuygKzxuhmT8BKwwKJTjNAh7dtqgd&#10;6xBdq2I6mZwVHbjaOuDCe7y9ykK6TPhSCh7upPQiEFVRjC2k1aV1E9diecEWW8ds0/IhDPYPUWjW&#10;GnQ6Ql2xwMjOte+gdMsdeJDhhIMuQMqWi5QDZlNO3mTz2DArUi5YHG/HMvn/B8tv9/eOtHVFT7E8&#10;hml8owesGjNbJQjeYYE66xeo92jv3XDyuI3Z9tLp+Mc8SJ+KehiLKvpAOF5OT8vZ/HxOCUdZeX42&#10;LafziFq8mFvnw3cBmsRNRR36T8Vk+xsfsupRJXpTJq4GrlulsjTeFDHMHFjahYMSWftBSMwwhpJQ&#10;E7fEWjmyZ8gKxrkwocyihtUiX88n+A1xjhYpamUQMCJL9D9iDwCRt++xc5SDfjQViZqj8eRvgWXj&#10;0SJ5BhNGY90acB8BKMxq8Jz1j0XKpYlVCv2mT6+fniTebKA+ICMc5Fbxll+3+Co3zId75rA3kCbY&#10;7+EOF6mgqygMO0oacL8/uo/6SFmUUtJhr1XU/9oxJyhRPwyS+Vs5m8XmTAckyxQP7rVk81pidnoN&#10;+HAlThbL0zbqB3XcSgf6GcfCKnpFETMcfVeUB3c8rEOeAThYuFitkho2pGXhxjxaHsFjnSPrnvpn&#10;5uxAzYCsvoVjX7LFG4Zm3WhpYLULINtE35e6Di+AzZyoNAyeOC1en5PWy3hc/gEAAP//AwBQSwME&#10;FAAGAAgAAAAhAFs7yo/gAAAACgEAAA8AAABkcnMvZG93bnJldi54bWxMj8FOwzAMhu9IvENkJG4s&#10;Zau2tTSdpkm7IIREYQduWWOaQuNUTdYVnh5zGjdb36/fn4vN5Dox4hBaTwruZwkIpNqblhoFb6/7&#10;uzWIEDUZ3XlCBd8YYFNeXxU6N/5MLzhWsRFcQiHXCmyMfS5lqC06HWa+R2L24QenI69DI82gz1zu&#10;OjlPkqV0uiW+YHWPO4v1V3VyCh4/V4vKjtvxZ/GMB+sPT+/7XVDq9mbaPoCIOMVLGP70WR1Kdjr6&#10;E5kgOgXzdZJylEGWgeDAMk15ODLJVinIspD/Xyh/AQAA//8DAFBLAQItABQABgAIAAAAIQC2gziS&#10;/gAAAOEBAAATAAAAAAAAAAAAAAAAAAAAAABbQ29udGVudF9UeXBlc10ueG1sUEsBAi0AFAAGAAgA&#10;AAAhADj9If/WAAAAlAEAAAsAAAAAAAAAAAAAAAAALwEAAF9yZWxzLy5yZWxzUEsBAi0AFAAGAAgA&#10;AAAhANE93tyIAgAAZgUAAA4AAAAAAAAAAAAAAAAALgIAAGRycy9lMm9Eb2MueG1sUEsBAi0AFAAG&#10;AAgAAAAhAFs7yo/gAAAACgEAAA8AAAAAAAAAAAAAAAAA4gQAAGRycy9kb3ducmV2LnhtbFBLBQYA&#10;AAAABAAEAPMAAADvBQAAAAA=&#10;" fillcolor="#4472c4 [3204]" stroked="f" strokeweight="1pt">
                <v:textbox>
                  <w:txbxContent>
                    <w:p w14:paraId="44250898" w14:textId="77777777" w:rsidR="00E8757F" w:rsidRPr="00033985" w:rsidRDefault="00E8757F" w:rsidP="00033985">
                      <w:pPr>
                        <w:spacing w:after="0" w:line="240" w:lineRule="auto"/>
                        <w:ind w:left="360" w:hanging="360"/>
                        <w:contextualSpacing/>
                        <w:jc w:val="center"/>
                        <w:rPr>
                          <w:rFonts w:ascii="Calibri" w:eastAsia="Calibri" w:hAnsi="Calibri" w:cs="Calibri"/>
                          <w:b/>
                          <w:bCs/>
                          <w:sz w:val="24"/>
                        </w:rPr>
                      </w:pPr>
                      <w:proofErr w:type="spellStart"/>
                      <w:r w:rsidRPr="00033985">
                        <w:rPr>
                          <w:rFonts w:ascii="Calibri" w:eastAsia="Calibri" w:hAnsi="Calibri" w:cs="Calibri"/>
                          <w:b/>
                          <w:bCs/>
                          <w:sz w:val="24"/>
                        </w:rPr>
                        <w:t>Consapevolezza</w:t>
                      </w:r>
                      <w:proofErr w:type="spellEnd"/>
                      <w:r w:rsidRPr="00033985">
                        <w:rPr>
                          <w:rFonts w:ascii="Calibri" w:eastAsia="Calibri" w:hAnsi="Calibri" w:cs="Calibri"/>
                          <w:b/>
                          <w:bCs/>
                          <w:sz w:val="24"/>
                        </w:rPr>
                        <w:t xml:space="preserve"> </w:t>
                      </w:r>
                      <w:proofErr w:type="spellStart"/>
                      <w:r w:rsidRPr="00033985">
                        <w:rPr>
                          <w:rFonts w:ascii="Calibri" w:eastAsia="Calibri" w:hAnsi="Calibri" w:cs="Calibri"/>
                          <w:b/>
                          <w:bCs/>
                          <w:sz w:val="24"/>
                        </w:rPr>
                        <w:t>culturale</w:t>
                      </w:r>
                      <w:proofErr w:type="spellEnd"/>
                    </w:p>
                    <w:p w14:paraId="5BC792DF" w14:textId="77777777" w:rsidR="00E8757F" w:rsidRPr="00033985" w:rsidRDefault="00E8757F" w:rsidP="00033985">
                      <w:pPr>
                        <w:numPr>
                          <w:ilvl w:val="0"/>
                          <w:numId w:val="3"/>
                        </w:numPr>
                        <w:spacing w:after="0" w:line="240" w:lineRule="auto"/>
                        <w:contextualSpacing/>
                        <w:rPr>
                          <w:rFonts w:ascii="Calibri" w:eastAsia="Times New Roman" w:hAnsi="Calibri" w:cs="Calibri"/>
                          <w:sz w:val="24"/>
                        </w:rPr>
                      </w:pPr>
                      <w:r w:rsidRPr="00033985">
                        <w:rPr>
                          <w:rFonts w:ascii="Calibri" w:eastAsia="Times New Roman" w:hAnsi="Calibri" w:cs="Calibri"/>
                          <w:sz w:val="24"/>
                        </w:rPr>
                        <w:t>Necessità di intelligenza artificiale e robotica</w:t>
                      </w:r>
                    </w:p>
                    <w:p w14:paraId="125A652F" w14:textId="77777777" w:rsidR="00E8757F" w:rsidRPr="00033985" w:rsidRDefault="00E8757F" w:rsidP="00033985">
                      <w:pPr>
                        <w:numPr>
                          <w:ilvl w:val="0"/>
                          <w:numId w:val="3"/>
                        </w:numPr>
                        <w:spacing w:after="0" w:line="240" w:lineRule="auto"/>
                        <w:contextualSpacing/>
                        <w:rPr>
                          <w:rFonts w:ascii="Calibri" w:eastAsia="Times New Roman" w:hAnsi="Calibri" w:cs="Calibri"/>
                          <w:sz w:val="24"/>
                        </w:rPr>
                      </w:pPr>
                      <w:r w:rsidRPr="00033985">
                        <w:rPr>
                          <w:rFonts w:ascii="Calibri" w:eastAsia="Times New Roman" w:hAnsi="Calibri" w:cs="Calibri"/>
                          <w:sz w:val="24"/>
                        </w:rPr>
                        <w:t>Idee sbagliate, stereotipi sui SAR</w:t>
                      </w:r>
                    </w:p>
                    <w:p w14:paraId="30E86C54" w14:textId="77777777" w:rsidR="00E8757F" w:rsidRPr="00033985" w:rsidRDefault="00E8757F" w:rsidP="00033985">
                      <w:pPr>
                        <w:numPr>
                          <w:ilvl w:val="0"/>
                          <w:numId w:val="3"/>
                        </w:numPr>
                        <w:spacing w:after="0" w:line="240" w:lineRule="auto"/>
                        <w:contextualSpacing/>
                        <w:rPr>
                          <w:rFonts w:ascii="Calibri" w:eastAsia="Times New Roman" w:hAnsi="Calibri" w:cs="Calibri"/>
                          <w:sz w:val="24"/>
                        </w:rPr>
                      </w:pPr>
                      <w:r w:rsidRPr="00033985">
                        <w:rPr>
                          <w:rFonts w:ascii="Calibri" w:eastAsia="Times New Roman" w:hAnsi="Calibri" w:cs="Calibri"/>
                          <w:sz w:val="24"/>
                        </w:rPr>
                        <w:t>Valori, atteggiamenti, opinioni sui SAR</w:t>
                      </w:r>
                    </w:p>
                    <w:p w14:paraId="5940E1A0" w14:textId="5F90AB74" w:rsidR="00E8757F" w:rsidRPr="00033985" w:rsidRDefault="00E8757F" w:rsidP="00033985">
                      <w:pPr>
                        <w:numPr>
                          <w:ilvl w:val="0"/>
                          <w:numId w:val="3"/>
                        </w:numPr>
                        <w:spacing w:after="0" w:line="240" w:lineRule="auto"/>
                        <w:contextualSpacing/>
                        <w:rPr>
                          <w:rFonts w:ascii="Calibri" w:eastAsia="Times New Roman" w:hAnsi="Calibri" w:cs="Calibri"/>
                          <w:sz w:val="24"/>
                        </w:rPr>
                      </w:pPr>
                      <w:proofErr w:type="spellStart"/>
                      <w:r w:rsidRPr="00033985">
                        <w:rPr>
                          <w:rFonts w:ascii="Calibri" w:eastAsia="Times New Roman" w:hAnsi="Calibri" w:cs="Calibri"/>
                          <w:sz w:val="24"/>
                        </w:rPr>
                        <w:t>Definizioni</w:t>
                      </w:r>
                      <w:proofErr w:type="spellEnd"/>
                      <w:r w:rsidRPr="00033985">
                        <w:rPr>
                          <w:rFonts w:ascii="Calibri" w:eastAsia="Times New Roman" w:hAnsi="Calibri" w:cs="Calibri"/>
                          <w:sz w:val="24"/>
                        </w:rPr>
                        <w:t xml:space="preserve"> e </w:t>
                      </w:r>
                      <w:proofErr w:type="spellStart"/>
                      <w:r w:rsidRPr="00033985">
                        <w:rPr>
                          <w:rFonts w:ascii="Calibri" w:eastAsia="Times New Roman" w:hAnsi="Calibri" w:cs="Calibri"/>
                          <w:sz w:val="24"/>
                        </w:rPr>
                        <w:t>terminologia</w:t>
                      </w:r>
                      <w:proofErr w:type="spellEnd"/>
                    </w:p>
                    <w:p w14:paraId="16ECF6B8" w14:textId="77777777" w:rsidR="00E8757F" w:rsidRPr="00903F0F" w:rsidRDefault="00E8757F" w:rsidP="000C6695">
                      <w:pPr>
                        <w:jc w:val="center"/>
                        <w:rPr>
                          <w:sz w:val="18"/>
                          <w:szCs w:val="18"/>
                        </w:rPr>
                      </w:pPr>
                    </w:p>
                  </w:txbxContent>
                </v:textbox>
                <w10:wrap anchorx="margin"/>
              </v:rect>
            </w:pict>
          </mc:Fallback>
        </mc:AlternateContent>
      </w:r>
      <w:r w:rsidR="000C6695" w:rsidRPr="000C6695">
        <w:rPr>
          <w:b/>
          <w:bCs/>
          <w:noProof/>
          <w:lang w:val="en-GB" w:eastAsia="en-GB"/>
        </w:rPr>
        <mc:AlternateContent>
          <mc:Choice Requires="wps">
            <w:drawing>
              <wp:anchor distT="0" distB="0" distL="114300" distR="114300" simplePos="0" relativeHeight="251677696" behindDoc="0" locked="0" layoutInCell="1" allowOverlap="1" wp14:anchorId="274ACE0C" wp14:editId="03E39D30">
                <wp:simplePos x="0" y="0"/>
                <wp:positionH relativeFrom="column">
                  <wp:posOffset>1593850</wp:posOffset>
                </wp:positionH>
                <wp:positionV relativeFrom="paragraph">
                  <wp:posOffset>2884170</wp:posOffset>
                </wp:positionV>
                <wp:extent cx="622300" cy="241935"/>
                <wp:effectExtent l="38100" t="152400" r="6350" b="139065"/>
                <wp:wrapNone/>
                <wp:docPr id="34" name="Rectangle 34"/>
                <wp:cNvGraphicFramePr/>
                <a:graphic xmlns:a="http://schemas.openxmlformats.org/drawingml/2006/main">
                  <a:graphicData uri="http://schemas.microsoft.com/office/word/2010/wordprocessingShape">
                    <wps:wsp>
                      <wps:cNvSpPr/>
                      <wps:spPr>
                        <a:xfrm rot="19849511">
                          <a:off x="0" y="0"/>
                          <a:ext cx="622300" cy="24193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69DBD" id="Rectangle 34" o:spid="_x0000_s1026" style="position:absolute;margin-left:125.5pt;margin-top:227.1pt;width:49pt;height:19.05pt;rotation:-1912001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89GiQIAAGEFAAAOAAAAZHJzL2Uyb0RvYy54bWysVEtvGyEQvlfqf0Dcm33YTmMr68hKlKpS&#10;lER5KGfMgncllqGAvXZ/fQdYb6Ik6qEqBwTz+GbmY4bzi32nyE5Y14KuaHGSUyI0h7rVm4o+P11/&#10;O6PEeaZrpkCLih6EoxfLr1/Oe7MQJTSgamEJgmi36E1FG+/NIsscb0TH3AkYoVEpwXbM49Vustqy&#10;HtE7lZV5fpr1YGtjgQvnUHqVlHQZ8aUU3N9J6YQnqqKYm4+7jfs67NnynC02lpmm5UMa7B+y6Fir&#10;MegIdcU8I1vbfoDqWm7BgfQnHLoMpGy5iDVgNUX+rprHhhkRa0FynBlpcv8Plt/u7i1p64pOppRo&#10;1uEbPSBrTG+UIChDgnrjFmj3aO7tcHN4DNXupe2IBWS1mJ9N57OiiCRgWWQfOT6MHIu9JxyFp2U5&#10;yfElOKrKaTGfzEKILGEFTGOd/yGgI+FQUYvJRFC2u3E+mR5NgrnSYddw3SqVtEGShZxTlvHkD0ok&#10;6wchsVxMpIyosdHEpbJkx7BFGOdC+1SFa1gtkniW4xryHD1i1kojYECWGH/EHgBCE3/ETlkO9sFV&#10;xD4dnfO/JZacR48YGbQfnbtWg/0MQGFVQ+RkfyQpURNYWkN9wGaI74kv5Ay/bvENbpjz98ziWKAQ&#10;R93f4SYV9BWF4URJA/b3Z/Jgj92KWkp6HLOKul9bZgUl6qfGPp4X02mYy3iZzr6XeLFvNeu3Gr3t&#10;LgGfqYjZxWOw9+p4lBa6F/wRViEqqpjmGLui3Nvj5dKn8cc/hYvVKprhLBrmb/Sj4QE8sBp67Gn/&#10;wqwZGtFjB9/CcSTZ4l0/JtvgqWG19SDb2KyvvA584xzHxhn+nPBRvL1Hq9efcfkHAAD//wMAUEsD&#10;BBQABgAIAAAAIQAnRtGR4gAAAAsBAAAPAAAAZHJzL2Rvd25yZXYueG1sTI9BS8NAEIXvgv9hGcGb&#10;3TRNJI3ZFCnowaJgW+h1mx2TYHY2ZDdp9Nc7nvQ4bx7vfa/YzLYTEw6+daRguYhAIFXOtFQrOB6e&#10;7jIQPmgyunOECr7Qw6a8vip0btyF3nHah1pwCPlcK2hC6HMpfdWg1X7heiT+fbjB6sDnUEsz6AuH&#10;207GUXQvrW6JGxrd47bB6nM/WgVvme1f0+PzbjqMuy21/vTynZ2Uur2ZHx9ABJzDnxl+8RkdSmY6&#10;u5GMF52COF3ylqAgSZMYBDtWyZqVMyvreAWyLOT/DeUPAAAA//8DAFBLAQItABQABgAIAAAAIQC2&#10;gziS/gAAAOEBAAATAAAAAAAAAAAAAAAAAAAAAABbQ29udGVudF9UeXBlc10ueG1sUEsBAi0AFAAG&#10;AAgAAAAhADj9If/WAAAAlAEAAAsAAAAAAAAAAAAAAAAALwEAAF9yZWxzLy5yZWxzUEsBAi0AFAAG&#10;AAgAAAAhAA1Dz0aJAgAAYQUAAA4AAAAAAAAAAAAAAAAALgIAAGRycy9lMm9Eb2MueG1sUEsBAi0A&#10;FAAGAAgAAAAhACdG0ZHiAAAACwEAAA8AAAAAAAAAAAAAAAAA4wQAAGRycy9kb3ducmV2LnhtbFBL&#10;BQYAAAAABAAEAPMAAADyBQAAAAA=&#10;" fillcolor="#4472c4 [3204]" stroked="f" strokeweight="1pt"/>
            </w:pict>
          </mc:Fallback>
        </mc:AlternateContent>
      </w:r>
      <w:r w:rsidR="000C6695" w:rsidRPr="000C6695">
        <w:rPr>
          <w:b/>
          <w:bCs/>
          <w:noProof/>
          <w:lang w:val="en-GB" w:eastAsia="en-GB"/>
        </w:rPr>
        <mc:AlternateContent>
          <mc:Choice Requires="wps">
            <w:drawing>
              <wp:anchor distT="0" distB="0" distL="114300" distR="114300" simplePos="0" relativeHeight="251680768" behindDoc="0" locked="0" layoutInCell="1" allowOverlap="1" wp14:anchorId="47F2563D" wp14:editId="7B9C3F58">
                <wp:simplePos x="0" y="0"/>
                <wp:positionH relativeFrom="column">
                  <wp:posOffset>4278630</wp:posOffset>
                </wp:positionH>
                <wp:positionV relativeFrom="paragraph">
                  <wp:posOffset>1639570</wp:posOffset>
                </wp:positionV>
                <wp:extent cx="282575" cy="536575"/>
                <wp:effectExtent l="0" t="50800" r="0" b="104775"/>
                <wp:wrapNone/>
                <wp:docPr id="9" name="Arrow: Down 9"/>
                <wp:cNvGraphicFramePr/>
                <a:graphic xmlns:a="http://schemas.openxmlformats.org/drawingml/2006/main">
                  <a:graphicData uri="http://schemas.microsoft.com/office/word/2010/wordprocessingShape">
                    <wps:wsp>
                      <wps:cNvSpPr/>
                      <wps:spPr>
                        <a:xfrm rot="7841854">
                          <a:off x="0" y="0"/>
                          <a:ext cx="282575" cy="53657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0842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 o:spid="_x0000_s1026" type="#_x0000_t67" style="position:absolute;margin-left:336.9pt;margin-top:129.1pt;width:22.25pt;height:42.25pt;rotation:8565396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A5iQIAAGUFAAAOAAAAZHJzL2Uyb0RvYy54bWysVFFP2zAQfp+0/2D5faTtWigRKapATJMQ&#10;oMHEs3FsEsnxeWe3affrd7bTgADtYVoerLPv7vN3l+98dr7rDNsq9C3Yik+PJpwpK6Fu7XPFfz5c&#10;fVly5oOwtTBgVcX3yvPz1edPZ70r1QwaMLVCRiDWl72reBOCK4vCy0Z1wh+BU5acGrATgbb4XNQo&#10;ekLvTDGbTI6LHrB2CFJ5T6eX2clXCV9rJcOt1l4FZipO3EJaMa1PcS1WZ6J8RuGaVg40xD+w6ERr&#10;6dIR6lIEwTbYvoPqWongQYcjCV0BWrdSpRqomunkTTX3jXAq1ULN8W5sk/9/sPJme4esrSt+ypkV&#10;Hf2iNSL0JbuE3rLT2KDe+ZLi7t0dDjtPZqx2p7FjCNTVk+V8ulzMUw+oKrZLLd6PLVa7wCQdzpaz&#10;xcmCM0muxdfjaBNmkaEipEMfvinoWDQqXhOLRCghi+21Dzn+EBdzjI2rhavWmOyNJ0XknZkmK+yN&#10;ytE/lKaSI5uEmsSmLgyyrSCZCCmVDdPsakSt8vFiQt9AdsxI1I0lwIis6f4RewCIQn6PnVkO8TFV&#10;Ja2OyZO/EcvJY0a6GWwYk7vWAn4EYKiq4eYcf2hSbk3s0hPUexJE+qc0L97Jq5Z+xLXw4U4gjQYd&#10;0riHW1q0gb7iMFicNYC/PzqP8aRY8nLW06hV3P/aCFScme+WtHw6nc/jbKbNfHEyow2+9jy99thN&#10;dwH0m6aJXTJjfDAHUyN0j/QqrOOt5BJW0t0VlwEPm4uQnwB6V6Rar1MYzaMT4dreOxnBY1ejxh52&#10;jwLdoMZAMr6Bw1iK8o0ec2zMtLDeBNBtEutLX4d+0ywn4QzvTnwsXu9T1MvruPoDAAD//wMAUEsD&#10;BBQABgAIAAAAIQAPjWSm5AAAAAsBAAAPAAAAZHJzL2Rvd25yZXYueG1sTI/NTsMwEITvSLyDtUhc&#10;UOvUFk0IcSqE4IBQD5SKn5sTL0nUeB3Fbht4+poTHEczmvmmWE22ZwccfedIwWKeAEOqnemoUbB9&#10;fZxlwHzQZHTvCBV8o4dVeX5W6Ny4I73gYRMaFkvI51pBG8KQc+7rFq32czcgRe/LjVaHKMeGm1Ef&#10;Y7ntuUiSJbe6o7jQ6gHvW6x3m71V0NiPq+z5KV3L9906VDeLt4efT6vU5cV0dwss4BT+wvCLH9Gh&#10;jEyV25PxrFewvJYRPSgQaSaAxUQqMwmsUiCFSIGXBf//oTwBAAD//wMAUEsBAi0AFAAGAAgAAAAh&#10;ALaDOJL+AAAA4QEAABMAAAAAAAAAAAAAAAAAAAAAAFtDb250ZW50X1R5cGVzXS54bWxQSwECLQAU&#10;AAYACAAAACEAOP0h/9YAAACUAQAACwAAAAAAAAAAAAAAAAAvAQAAX3JlbHMvLnJlbHNQSwECLQAU&#10;AAYACAAAACEAkCkgOYkCAABlBQAADgAAAAAAAAAAAAAAAAAuAgAAZHJzL2Uyb0RvYy54bWxQSwEC&#10;LQAUAAYACAAAACEAD41kpuQAAAALAQAADwAAAAAAAAAAAAAAAADjBAAAZHJzL2Rvd25yZXYueG1s&#10;UEsFBgAAAAAEAAQA8wAAAPQFAAAAAA==&#10;" adj="15912" fillcolor="#4472c4 [3204]" stroked="f" strokeweight="1pt"/>
            </w:pict>
          </mc:Fallback>
        </mc:AlternateContent>
      </w:r>
      <w:r w:rsidR="000C6695" w:rsidRPr="000C6695">
        <w:rPr>
          <w:b/>
          <w:bCs/>
          <w:noProof/>
          <w:lang w:val="en-GB" w:eastAsia="en-GB"/>
        </w:rPr>
        <mc:AlternateContent>
          <mc:Choice Requires="wps">
            <w:drawing>
              <wp:anchor distT="0" distB="0" distL="114300" distR="114300" simplePos="0" relativeHeight="251681792" behindDoc="0" locked="0" layoutInCell="1" allowOverlap="1" wp14:anchorId="46E91904" wp14:editId="7DFCC9ED">
                <wp:simplePos x="0" y="0"/>
                <wp:positionH relativeFrom="column">
                  <wp:posOffset>1310005</wp:posOffset>
                </wp:positionH>
                <wp:positionV relativeFrom="paragraph">
                  <wp:posOffset>4526915</wp:posOffset>
                </wp:positionV>
                <wp:extent cx="282575" cy="536575"/>
                <wp:effectExtent l="6350" t="50800" r="0" b="47625"/>
                <wp:wrapNone/>
                <wp:docPr id="38" name="Arrow: Down 38"/>
                <wp:cNvGraphicFramePr/>
                <a:graphic xmlns:a="http://schemas.openxmlformats.org/drawingml/2006/main">
                  <a:graphicData uri="http://schemas.microsoft.com/office/word/2010/wordprocessingShape">
                    <wps:wsp>
                      <wps:cNvSpPr/>
                      <wps:spPr>
                        <a:xfrm rot="17921279">
                          <a:off x="0" y="0"/>
                          <a:ext cx="282575" cy="53657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1A255" id="Arrow: Down 38" o:spid="_x0000_s1026" type="#_x0000_t67" style="position:absolute;margin-left:103.15pt;margin-top:356.45pt;width:22.25pt;height:42.25pt;rotation:-4018144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WBSiwIAAGgFAAAOAAAAZHJzL2Uyb0RvYy54bWysVN9PHCEQfm/S/4HwXvd29TzduGcuGpsm&#10;Ro3a+IwsuJsAQ4G7vetf3wH2VqOmD015IMP8+JgZvuHsfKsV2QjnezANLQ9mlAjDoe3NS0N/Pl59&#10;O6HEB2ZapsCIhu6Ep+fLr1/OBluLCjpQrXAEQYyvB9vQLgRbF4XnndDMH4AVBo0SnGYBj+6laB0b&#10;EF2roprNjosBXGsdcOE9ai+zkS4TvpSCh1spvQhENRRzC2l3aX+Oe7E8Y/WLY7br+ZgG+4csNOsN&#10;XjpBXbLAyNr1H6B0zx14kOGAgy5Ayp6LVANWU87eVfPQMStSLdgcb6c2+f8Hy282d470bUMP8aUM&#10;0/hGK+dgqMklDIagFls0WF+j54O9c+PJoxjr3UqniQPsa7k4rcpqcZragIWRberybuqy2AbCUVmd&#10;VPPFnBKOpvnhcZQRtMhYEdM6H74L0CQKDW0xj5RSQmabax+y/94vxigTdwNXvVLZGjVFTDynmqSw&#10;UyJ73wuJVcdsEmrim7hQjmwYMoVxLkwos6ljrcjq+QzXmOwUkVJXBgEjssT7J+wRIHL5I3bOcvSP&#10;oSLRdQqe/S2xHDxFpJvBhClY9wbcZwAKqxpvzv77JuXWxC49Q7tDTqRHxZHxll/1+BDXzIc75nA6&#10;UIkTH25xkwqGhsIoUdKB+/2ZPvojadFKyYDT1lD/a82coET9MEjn0/LoKI5nOhzNFxUe3FvL81uL&#10;WesLwGcqU3ZJjP5B7UXpQD/hx7CKt6KJGY53N5QHtz9chPwL4NfCxWqV3HAkLQvX5sHyCB67Gjn2&#10;uH1izo5sDEjjG9hPJqvf8TH7xkgDq3UA2SeyvvZ17DeOcyLO+PXE/+LtOXm9fpDLPwAAAP//AwBQ&#10;SwMEFAAGAAgAAAAhAL4ZdK/gAAAACwEAAA8AAABkcnMvZG93bnJldi54bWxMj8FOwzAQRO9I/IO1&#10;SNyo07RqSohTQQU3Li2IXp14SdLG6yh22oSvZzmV4+yOZt5km9G24oy9bxwpmM8iEEilMw1VCj4/&#10;3h7WIHzQZHTrCBVM6GGT395kOjXuQjs870MlOIR8qhXUIXSplL6s0Wo/cx0S/75db3Vg2VfS9PrC&#10;4baVcRStpNUNcUOtO9zWWJ72g+Xe3cvr+7Ec5j/b4vS1PNJhmtqDUvd34/MTiIBjuJrhD5/RIWem&#10;wg1kvGhZr1cLtipIFvEjCHbEScRjCr4kyRJknsn/G/JfAAAA//8DAFBLAQItABQABgAIAAAAIQC2&#10;gziS/gAAAOEBAAATAAAAAAAAAAAAAAAAAAAAAABbQ29udGVudF9UeXBlc10ueG1sUEsBAi0AFAAG&#10;AAgAAAAhADj9If/WAAAAlAEAAAsAAAAAAAAAAAAAAAAALwEAAF9yZWxzLy5yZWxzUEsBAi0AFAAG&#10;AAgAAAAhAAjpYFKLAgAAaAUAAA4AAAAAAAAAAAAAAAAALgIAAGRycy9lMm9Eb2MueG1sUEsBAi0A&#10;FAAGAAgAAAAhAL4ZdK/gAAAACwEAAA8AAAAAAAAAAAAAAAAA5QQAAGRycy9kb3ducmV2LnhtbFBL&#10;BQYAAAAABAAEAPMAAADyBQAAAAA=&#10;" adj="15912" fillcolor="#4472c4 [3204]" stroked="f" strokeweight="1pt"/>
            </w:pict>
          </mc:Fallback>
        </mc:AlternateContent>
      </w:r>
    </w:p>
    <w:p w14:paraId="47857AF9" w14:textId="31FBE5EB" w:rsidR="00926F4E" w:rsidRPr="00885D05" w:rsidRDefault="00926F4E" w:rsidP="001B406D">
      <w:pPr>
        <w:rPr>
          <w:b/>
          <w:bCs/>
          <w:lang w:val="it-IT" w:eastAsia="en-GB"/>
        </w:rPr>
      </w:pPr>
    </w:p>
    <w:p w14:paraId="59E2B47C" w14:textId="04FBB567" w:rsidR="00926F4E" w:rsidRPr="00885D05" w:rsidRDefault="00926F4E" w:rsidP="001B406D">
      <w:pPr>
        <w:spacing w:before="240"/>
        <w:rPr>
          <w:rFonts w:asciiTheme="minorHAnsi" w:hAnsiTheme="minorHAnsi" w:cstheme="minorHAnsi"/>
          <w:sz w:val="24"/>
          <w:szCs w:val="24"/>
          <w:lang w:val="it-IT"/>
        </w:rPr>
      </w:pPr>
    </w:p>
    <w:p w14:paraId="476ADBCD" w14:textId="697F27D4" w:rsidR="00FB78DB" w:rsidRPr="00885D05" w:rsidRDefault="00FB78DB" w:rsidP="001B406D">
      <w:pPr>
        <w:spacing w:before="240"/>
        <w:rPr>
          <w:rFonts w:asciiTheme="minorHAnsi" w:hAnsiTheme="minorHAnsi" w:cstheme="minorHAnsi"/>
          <w:sz w:val="24"/>
          <w:szCs w:val="24"/>
          <w:lang w:val="it-IT"/>
        </w:rPr>
      </w:pPr>
    </w:p>
    <w:p w14:paraId="4E27E07C" w14:textId="6ADBC12C" w:rsidR="00FB78DB" w:rsidRPr="00885D05" w:rsidRDefault="00FB78DB" w:rsidP="001B406D">
      <w:pPr>
        <w:spacing w:before="240"/>
        <w:rPr>
          <w:rFonts w:asciiTheme="minorHAnsi" w:hAnsiTheme="minorHAnsi" w:cstheme="minorHAnsi"/>
          <w:sz w:val="24"/>
          <w:szCs w:val="24"/>
          <w:lang w:val="it-IT"/>
        </w:rPr>
      </w:pPr>
    </w:p>
    <w:p w14:paraId="0B8EA3CF" w14:textId="078E0D3C" w:rsidR="00FB78DB" w:rsidRPr="00885D05" w:rsidRDefault="00033985" w:rsidP="001B406D">
      <w:pPr>
        <w:spacing w:before="240"/>
        <w:rPr>
          <w:rFonts w:asciiTheme="minorHAnsi" w:hAnsiTheme="minorHAnsi" w:cstheme="minorHAnsi"/>
          <w:sz w:val="24"/>
          <w:szCs w:val="24"/>
          <w:lang w:val="it-IT"/>
        </w:rPr>
      </w:pPr>
      <w:r w:rsidRPr="000C6695">
        <w:rPr>
          <w:b/>
          <w:bCs/>
          <w:noProof/>
          <w:lang w:val="en-GB" w:eastAsia="en-GB"/>
        </w:rPr>
        <mc:AlternateContent>
          <mc:Choice Requires="wps">
            <w:drawing>
              <wp:anchor distT="0" distB="0" distL="114300" distR="114300" simplePos="0" relativeHeight="251679744" behindDoc="0" locked="0" layoutInCell="1" allowOverlap="1" wp14:anchorId="566E742C" wp14:editId="64251753">
                <wp:simplePos x="0" y="0"/>
                <wp:positionH relativeFrom="column">
                  <wp:posOffset>1293959</wp:posOffset>
                </wp:positionH>
                <wp:positionV relativeFrom="paragraph">
                  <wp:posOffset>33201</wp:posOffset>
                </wp:positionV>
                <wp:extent cx="282575" cy="536575"/>
                <wp:effectExtent l="57150" t="0" r="60325" b="0"/>
                <wp:wrapNone/>
                <wp:docPr id="36" name="Arrow: Down 36"/>
                <wp:cNvGraphicFramePr/>
                <a:graphic xmlns:a="http://schemas.openxmlformats.org/drawingml/2006/main">
                  <a:graphicData uri="http://schemas.microsoft.com/office/word/2010/wordprocessingShape">
                    <wps:wsp>
                      <wps:cNvSpPr/>
                      <wps:spPr>
                        <a:xfrm rot="2501809">
                          <a:off x="0" y="0"/>
                          <a:ext cx="282575" cy="53657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C894E" id="Arrow: Down 36" o:spid="_x0000_s1026" type="#_x0000_t67" style="position:absolute;margin-left:101.9pt;margin-top:2.6pt;width:22.25pt;height:42.25pt;rotation:2732643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9QvigIAAGcFAAAOAAAAZHJzL2Uyb0RvYy54bWysVE1P3DAQvVfqf7B8L8kuLIWILFqBqCoh&#10;QIWKs3FsEsnxuGPvZre/vmM7GxCgHqrmYI3n43lm8mbOzre9YRuFvgNb89lByZmyEprOPtf858PV&#10;lxPOfBC2EQasqvlOeX6+/PzpbHCVmkMLplHICMT6anA1b0NwVVF42ape+ANwypJRA/Yi0BWfiwbF&#10;QOi9KeZleVwMgI1DkMp70l5mI18mfK2VDLdaexWYqTnlFtKJ6XyKZ7E8E9UzCtd2ckxD/EMWvegs&#10;PTpBXYog2Bq7d1B9JxE86HAgoS9A606qVANVMyvfVHPfCqdSLdQc76Y2+f8HK282d8i6puaHx5xZ&#10;0dM/WiHCULFLGCwjLbVocL4iz3t3h+PNkxjr3WrsGQL1db4oZyflaeoC1cW2qcm7qclqG5gk5fxk&#10;vvi64EySaXF4HGXCLDJUhHTowzcFPYtCzRtKI2WUkMXm2ofsv/eLMcbG08JVZ0y2Rk0R886ZJins&#10;jMreP5SmomM2CTXRTV0YZBtBRBFSKhtm2dSKRmX1oqRvTHaKSKkbS4ARWdP7E/YIEKn8HjtnOfrH&#10;UJXYOgWXf0ssB08R6WWwYQruOwv4EYChqsaXs/++Sbk1sUtP0OyIEumf0sR4J686+hHXwoc7gTQc&#10;pKSBD7d0aANDzWGUOGsBf3+kj/7EWbJyNtCw1dz/WgtUnJnvlth8Ojs6itOZLkeLr3O64GvL02uL&#10;XfcXQL9plrJLYvQPZi9qhP6R9sIqvkomYSW9XXMZcH+5CHkJ0GaRarVKbjSRToRre+9kBI9djRx7&#10;2D4KdCMbA9H4BvaDKao3fMy+MdLCah1Ad4msL30d+03TnIgzbp64Ll7fk9fLflz+AQAA//8DAFBL&#10;AwQUAAYACAAAACEAqjSvGt8AAAAIAQAADwAAAGRycy9kb3ducmV2LnhtbEyPQUvDQBSE74L/YXmC&#10;N7txozbGvJRa6EkQWi3obZt9JqHZtyG7TdN/73qqx2GGmW+KxWQ7MdLgW8cI97MEBHHlTMs1wufH&#10;+i4D4YNmozvHhHAmD4vy+qrQuXEn3tC4DbWIJexzjdCE0OdS+qohq/3M9cTR+3GD1SHKoZZm0KdY&#10;bjupkuRJWt1yXGh0T6uGqsP2aBG+30ZTbdi/ng+rdP2+dHbcfSnE25tp+QIi0BQuYfjDj+hQRqa9&#10;O7LxokNQSRrRA8KjAhF99ZClIPYI2fMcZFnI/wfKXwAAAP//AwBQSwECLQAUAAYACAAAACEAtoM4&#10;kv4AAADhAQAAEwAAAAAAAAAAAAAAAAAAAAAAW0NvbnRlbnRfVHlwZXNdLnhtbFBLAQItABQABgAI&#10;AAAAIQA4/SH/1gAAAJQBAAALAAAAAAAAAAAAAAAAAC8BAABfcmVscy8ucmVsc1BLAQItABQABgAI&#10;AAAAIQBVz9QvigIAAGcFAAAOAAAAAAAAAAAAAAAAAC4CAABkcnMvZTJvRG9jLnhtbFBLAQItABQA&#10;BgAIAAAAIQCqNK8a3wAAAAgBAAAPAAAAAAAAAAAAAAAAAOQEAABkcnMvZG93bnJldi54bWxQSwUG&#10;AAAAAAQABADzAAAA8AUAAAAA&#10;" adj="15912" fillcolor="#4472c4 [3204]" stroked="f" strokeweight="1pt"/>
            </w:pict>
          </mc:Fallback>
        </mc:AlternateContent>
      </w:r>
      <w:r w:rsidR="00885D05" w:rsidRPr="000C6695">
        <w:rPr>
          <w:b/>
          <w:bCs/>
          <w:noProof/>
          <w:lang w:val="en-GB" w:eastAsia="en-GB"/>
        </w:rPr>
        <mc:AlternateContent>
          <mc:Choice Requires="wps">
            <w:drawing>
              <wp:anchor distT="0" distB="0" distL="114300" distR="114300" simplePos="0" relativeHeight="251674624" behindDoc="0" locked="0" layoutInCell="1" allowOverlap="1" wp14:anchorId="4D777D84" wp14:editId="428B7300">
                <wp:simplePos x="0" y="0"/>
                <wp:positionH relativeFrom="margin">
                  <wp:posOffset>2019300</wp:posOffset>
                </wp:positionH>
                <wp:positionV relativeFrom="paragraph">
                  <wp:posOffset>311150</wp:posOffset>
                </wp:positionV>
                <wp:extent cx="1838325" cy="1495425"/>
                <wp:effectExtent l="19050" t="0" r="47625" b="47625"/>
                <wp:wrapNone/>
                <wp:docPr id="31" name="Heart 31"/>
                <wp:cNvGraphicFramePr/>
                <a:graphic xmlns:a="http://schemas.openxmlformats.org/drawingml/2006/main">
                  <a:graphicData uri="http://schemas.microsoft.com/office/word/2010/wordprocessingShape">
                    <wps:wsp>
                      <wps:cNvSpPr/>
                      <wps:spPr>
                        <a:xfrm>
                          <a:off x="0" y="0"/>
                          <a:ext cx="1838325" cy="1495425"/>
                        </a:xfrm>
                        <a:prstGeom prst="heart">
                          <a:avLst/>
                        </a:prstGeom>
                        <a:solidFill>
                          <a:srgbClr val="FF0000"/>
                        </a:solidFill>
                      </wps:spPr>
                      <wps:style>
                        <a:lnRef idx="2">
                          <a:schemeClr val="accent2">
                            <a:shade val="50000"/>
                          </a:schemeClr>
                        </a:lnRef>
                        <a:fillRef idx="1">
                          <a:schemeClr val="accent2"/>
                        </a:fillRef>
                        <a:effectRef idx="0">
                          <a:schemeClr val="accent2"/>
                        </a:effectRef>
                        <a:fontRef idx="minor">
                          <a:schemeClr val="lt1"/>
                        </a:fontRef>
                      </wps:style>
                      <wps:txbx>
                        <w:txbxContent>
                          <w:p w14:paraId="6FFA61C0" w14:textId="2D0E6DC3" w:rsidR="00E8757F" w:rsidRPr="00591C11" w:rsidRDefault="00E8757F" w:rsidP="00591C11">
                            <w:pPr>
                              <w:pStyle w:val="Testofumetto"/>
                              <w:kinsoku w:val="0"/>
                              <w:overflowPunct w:val="0"/>
                              <w:jc w:val="center"/>
                              <w:textAlignment w:val="baseline"/>
                              <w:rPr>
                                <w:rFonts w:asciiTheme="minorHAnsi" w:hAnsiTheme="minorHAnsi" w:cstheme="minorHAnsi"/>
                                <w:b/>
                                <w:bCs/>
                                <w:color w:val="FFFFFF"/>
                                <w:sz w:val="28"/>
                                <w:szCs w:val="28"/>
                              </w:rPr>
                            </w:pPr>
                            <w:proofErr w:type="spellStart"/>
                            <w:r>
                              <w:rPr>
                                <w:rFonts w:asciiTheme="minorHAnsi" w:eastAsia="Times New Roman" w:hAnsiTheme="minorHAnsi" w:cstheme="minorHAnsi"/>
                                <w:b/>
                                <w:bCs/>
                                <w:color w:val="FFFFFF"/>
                                <w:kern w:val="24"/>
                                <w:sz w:val="28"/>
                                <w:szCs w:val="28"/>
                              </w:rPr>
                              <w:t>Compassione</w:t>
                            </w:r>
                            <w:proofErr w:type="spellEnd"/>
                          </w:p>
                          <w:p w14:paraId="7384F3AA" w14:textId="77777777" w:rsidR="00E8757F" w:rsidRPr="00BB3250" w:rsidRDefault="00E8757F" w:rsidP="000C6695">
                            <w:pPr>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77D84" id="Heart 31" o:spid="_x0000_s1032" style="position:absolute;margin-left:159pt;margin-top:24.5pt;width:144.75pt;height:117.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838325,1495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HbjgIAAH8FAAAOAAAAZHJzL2Uyb0RvYy54bWysVN9P2zAQfp+0/8Hy+0hbWgYVKapA3SYh&#10;QMDEs+vYTSTH553dJt1fv7OThoqhTZrWB9eXu/vuh7+7y6u2Nmyn0Fdgcz4+GXGmrISispucf39e&#10;fTrnzAdhC2HAqpzvledXi48fLhs3VxMowRQKGYFYP29czssQ3DzLvCxVLfwJOGVJqQFrEUjETVag&#10;aAi9NtlkNDrLGsDCIUjlPX296ZR8kfC1VjLca+1VYCbnlFtIJ6ZzHc9scSnmGxSurGSfhviHLGpR&#10;WQo6QN2IINgWq9+g6koieNDhREKdgdaVVKkGqmY8elPNUymcSrVQc7wb2uT/H6y82z0gq4qcn445&#10;s6KmN/qqBAZGMjWncX5ONk/uAXvJ0zVW2mqs4z/VwNrU0P3QUNUGJunj+Pz0/HQy40ySbjy9mE1J&#10;IJzs1d2hD18U1CxeqK4YO3VS7G596GwPNjGcB1MVq8qYJOBmfW2Q7QQ972o1ol8Pf2SWxRq6rNMt&#10;7I2KzsY+Kk2lU56TFDGRTg14QkplQ68qRaG6MLPjKJGm0SOVlAAjsqb0Buzxn7C7+nr76KoSZwfn&#10;0d+dB48UGWwYnOvKAr4HYEJ6W3oF3dlT+ketidfQrttEi7MDC9ZQ7IkqCN0MeSdXFT3ZrfDhQSAN&#10;DY0XLYJwT4c20OQc+htnJeDP975He3pz0nLW0BDm3P/YClScmW+WWH4xnk7j1CZhOvs8IQGPNetj&#10;jd3W10BEICJTduka7YM5XDVC/UL7YhmjkkpYSbFzLgMehOvQLQfaOFItl8mMJtWJcGufnIzgsc+R&#10;kc/ti0DX8zYQ5e/gMLBi/oa9nW30tLDcBtBVonbsdNfX/gVoyhOV+o0U18ixnKxe9+biFwAAAP//&#10;AwBQSwMEFAAGAAgAAAAhAC5knZrgAAAACgEAAA8AAABkcnMvZG93bnJldi54bWxMj09Lw0AQxe+C&#10;32EZwZvd9K8xZlKk4EFKD1ZBvG2TMVnMzqbZbZp+e8eTnh7De7z5vXw9ulYN1AfrGWE6SUARl76y&#10;XCO8vz3fpaBCNFyZ1jMhXCjAuri+yk1W+TO/0rCPtZISDplBaGLsMq1D2ZAzYeI7YvG+fO9MlLOv&#10;ddWbs5S7Vs+SZKWdsSwfGtPRpqHye39yCIE97zY7fbz4wb4c7Xz78clbxNub8ekRVKQx/oXhF1/Q&#10;oRCmgz9xFVSLMJ+msiUiLB5EJbBK7pegDgizdLEEXeT6/4TiBwAA//8DAFBLAQItABQABgAIAAAA&#10;IQC2gziS/gAAAOEBAAATAAAAAAAAAAAAAAAAAAAAAABbQ29udGVudF9UeXBlc10ueG1sUEsBAi0A&#10;FAAGAAgAAAAhADj9If/WAAAAlAEAAAsAAAAAAAAAAAAAAAAALwEAAF9yZWxzLy5yZWxzUEsBAi0A&#10;FAAGAAgAAAAhAN61MduOAgAAfwUAAA4AAAAAAAAAAAAAAAAALgIAAGRycy9lMm9Eb2MueG1sUEsB&#10;Ai0AFAAGAAgAAAAhAC5knZrgAAAACgEAAA8AAAAAAAAAAAAAAAAA6AQAAGRycy9kb3ducmV2Lnht&#10;bFBLBQYAAAAABAAEAPMAAAD1BQAAAAA=&#10;" adj="-11796480,,5400" path="m919163,373856v382984,-872331,1876623,,,1121569c-957461,373856,536178,-498475,919163,373856xe" fillcolor="red" strokecolor="#823b0b [1605]" strokeweight="1pt">
                <v:stroke joinstyle="miter"/>
                <v:formulas/>
                <v:path arrowok="t" o:connecttype="custom" o:connectlocs="919163,373856;919163,1495425;919163,373856" o:connectangles="0,0,0" textboxrect="0,0,1838325,1495425"/>
                <v:textbox>
                  <w:txbxContent>
                    <w:p w14:paraId="6FFA61C0" w14:textId="2D0E6DC3" w:rsidR="00E8757F" w:rsidRPr="00591C11" w:rsidRDefault="00E8757F" w:rsidP="00591C11">
                      <w:pPr>
                        <w:pStyle w:val="Testofumetto"/>
                        <w:kinsoku w:val="0"/>
                        <w:overflowPunct w:val="0"/>
                        <w:jc w:val="center"/>
                        <w:textAlignment w:val="baseline"/>
                        <w:rPr>
                          <w:rFonts w:asciiTheme="minorHAnsi" w:hAnsiTheme="minorHAnsi" w:cstheme="minorHAnsi"/>
                          <w:b/>
                          <w:bCs/>
                          <w:color w:val="FFFFFF"/>
                          <w:sz w:val="28"/>
                          <w:szCs w:val="28"/>
                        </w:rPr>
                      </w:pPr>
                      <w:proofErr w:type="spellStart"/>
                      <w:r>
                        <w:rPr>
                          <w:rFonts w:asciiTheme="minorHAnsi" w:eastAsia="Times New Roman" w:hAnsiTheme="minorHAnsi" w:cstheme="minorHAnsi"/>
                          <w:b/>
                          <w:bCs/>
                          <w:color w:val="FFFFFF"/>
                          <w:kern w:val="24"/>
                          <w:sz w:val="28"/>
                          <w:szCs w:val="28"/>
                        </w:rPr>
                        <w:t>Compassione</w:t>
                      </w:r>
                      <w:proofErr w:type="spellEnd"/>
                    </w:p>
                    <w:p w14:paraId="7384F3AA" w14:textId="77777777" w:rsidR="00E8757F" w:rsidRPr="00BB3250" w:rsidRDefault="00E8757F" w:rsidP="000C6695">
                      <w:pPr>
                        <w:jc w:val="center"/>
                        <w:rPr>
                          <w:sz w:val="32"/>
                          <w:szCs w:val="32"/>
                        </w:rPr>
                      </w:pPr>
                    </w:p>
                  </w:txbxContent>
                </v:textbox>
                <w10:wrap anchorx="margin"/>
              </v:shape>
            </w:pict>
          </mc:Fallback>
        </mc:AlternateContent>
      </w:r>
    </w:p>
    <w:p w14:paraId="6D73EE33" w14:textId="1504E9F7" w:rsidR="000C6695" w:rsidRPr="00885D05" w:rsidRDefault="000C6695" w:rsidP="001B406D">
      <w:pPr>
        <w:spacing w:before="240"/>
        <w:rPr>
          <w:rFonts w:asciiTheme="minorHAnsi" w:hAnsiTheme="minorHAnsi" w:cstheme="minorHAnsi"/>
          <w:sz w:val="24"/>
          <w:szCs w:val="24"/>
          <w:lang w:val="it-IT"/>
        </w:rPr>
      </w:pPr>
    </w:p>
    <w:p w14:paraId="78907082" w14:textId="0D0C6073" w:rsidR="000C6695" w:rsidRPr="00885D05" w:rsidRDefault="008730C1" w:rsidP="001B406D">
      <w:pPr>
        <w:spacing w:before="240"/>
        <w:rPr>
          <w:rFonts w:asciiTheme="minorHAnsi" w:hAnsiTheme="minorHAnsi" w:cstheme="minorHAnsi"/>
          <w:sz w:val="24"/>
          <w:szCs w:val="24"/>
          <w:lang w:val="it-IT"/>
        </w:rPr>
      </w:pPr>
      <w:r w:rsidRPr="000C6695">
        <w:rPr>
          <w:b/>
          <w:bCs/>
          <w:noProof/>
          <w:lang w:val="en-GB" w:eastAsia="en-GB"/>
        </w:rPr>
        <mc:AlternateContent>
          <mc:Choice Requires="wps">
            <w:drawing>
              <wp:anchor distT="0" distB="0" distL="114300" distR="114300" simplePos="0" relativeHeight="251676672" behindDoc="0" locked="0" layoutInCell="1" allowOverlap="1" wp14:anchorId="339BC1C0" wp14:editId="38231168">
                <wp:simplePos x="0" y="0"/>
                <wp:positionH relativeFrom="column">
                  <wp:posOffset>4150995</wp:posOffset>
                </wp:positionH>
                <wp:positionV relativeFrom="paragraph">
                  <wp:posOffset>330200</wp:posOffset>
                </wp:positionV>
                <wp:extent cx="2167197" cy="1628775"/>
                <wp:effectExtent l="0" t="0" r="5080" b="9525"/>
                <wp:wrapNone/>
                <wp:docPr id="33" name="Rectangle 33"/>
                <wp:cNvGraphicFramePr/>
                <a:graphic xmlns:a="http://schemas.openxmlformats.org/drawingml/2006/main">
                  <a:graphicData uri="http://schemas.microsoft.com/office/word/2010/wordprocessingShape">
                    <wps:wsp>
                      <wps:cNvSpPr/>
                      <wps:spPr>
                        <a:xfrm>
                          <a:off x="0" y="0"/>
                          <a:ext cx="2167197" cy="16287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4B6E94" w14:textId="77777777" w:rsidR="00E8757F" w:rsidRPr="008730C1" w:rsidRDefault="00E8757F" w:rsidP="008730C1">
                            <w:pPr>
                              <w:spacing w:after="0" w:line="240" w:lineRule="auto"/>
                              <w:ind w:left="720" w:hanging="360"/>
                              <w:contextualSpacing/>
                              <w:rPr>
                                <w:rFonts w:ascii="Calibri" w:hAnsi="Calibri" w:cs="Calibri"/>
                                <w:lang w:val="it-IT"/>
                              </w:rPr>
                            </w:pPr>
                            <w:proofErr w:type="spellStart"/>
                            <w:r w:rsidRPr="008730C1">
                              <w:rPr>
                                <w:rFonts w:ascii="Calibri" w:eastAsia="Calibri" w:hAnsi="Calibri" w:cs="Calibri"/>
                                <w:b/>
                                <w:bCs/>
                                <w:sz w:val="24"/>
                              </w:rPr>
                              <w:t>Competenza</w:t>
                            </w:r>
                            <w:proofErr w:type="spellEnd"/>
                            <w:r w:rsidRPr="008730C1">
                              <w:rPr>
                                <w:rFonts w:ascii="Calibri" w:eastAsia="Calibri" w:hAnsi="Calibri" w:cs="Calibri"/>
                                <w:b/>
                                <w:bCs/>
                                <w:sz w:val="24"/>
                              </w:rPr>
                              <w:t xml:space="preserve"> </w:t>
                            </w:r>
                            <w:proofErr w:type="spellStart"/>
                            <w:r w:rsidRPr="008730C1">
                              <w:rPr>
                                <w:rFonts w:ascii="Calibri" w:eastAsia="Calibri" w:hAnsi="Calibri" w:cs="Calibri"/>
                                <w:b/>
                                <w:bCs/>
                                <w:sz w:val="24"/>
                              </w:rPr>
                              <w:t>culturale</w:t>
                            </w:r>
                            <w:proofErr w:type="spellEnd"/>
                          </w:p>
                          <w:p w14:paraId="43DDD4C5" w14:textId="77777777" w:rsidR="00E8757F" w:rsidRPr="008730C1" w:rsidRDefault="00E8757F" w:rsidP="008730C1">
                            <w:pPr>
                              <w:numPr>
                                <w:ilvl w:val="0"/>
                                <w:numId w:val="3"/>
                              </w:numPr>
                              <w:spacing w:after="0" w:line="240" w:lineRule="auto"/>
                              <w:contextualSpacing/>
                              <w:rPr>
                                <w:rFonts w:ascii="Calibri" w:eastAsia="Times New Roman" w:hAnsi="Calibri" w:cs="Calibri"/>
                                <w:sz w:val="24"/>
                              </w:rPr>
                            </w:pPr>
                            <w:proofErr w:type="spellStart"/>
                            <w:r w:rsidRPr="008730C1">
                              <w:rPr>
                                <w:rFonts w:ascii="Calibri" w:eastAsia="Times New Roman" w:hAnsi="Calibri" w:cs="Calibri"/>
                                <w:sz w:val="24"/>
                              </w:rPr>
                              <w:t>Abilità</w:t>
                            </w:r>
                            <w:proofErr w:type="spellEnd"/>
                            <w:r w:rsidRPr="008730C1">
                              <w:rPr>
                                <w:rFonts w:ascii="Calibri" w:eastAsia="Times New Roman" w:hAnsi="Calibri" w:cs="Calibri"/>
                                <w:sz w:val="24"/>
                              </w:rPr>
                              <w:t xml:space="preserve"> </w:t>
                            </w:r>
                            <w:proofErr w:type="spellStart"/>
                            <w:r w:rsidRPr="008730C1">
                              <w:rPr>
                                <w:rFonts w:ascii="Calibri" w:eastAsia="Times New Roman" w:hAnsi="Calibri" w:cs="Calibri"/>
                                <w:sz w:val="24"/>
                              </w:rPr>
                              <w:t>pratiche</w:t>
                            </w:r>
                            <w:proofErr w:type="spellEnd"/>
                          </w:p>
                          <w:p w14:paraId="30385B77" w14:textId="77777777" w:rsidR="00E8757F" w:rsidRPr="008730C1" w:rsidRDefault="00E8757F" w:rsidP="008730C1">
                            <w:pPr>
                              <w:numPr>
                                <w:ilvl w:val="0"/>
                                <w:numId w:val="3"/>
                              </w:numPr>
                              <w:spacing w:after="0" w:line="240" w:lineRule="auto"/>
                              <w:contextualSpacing/>
                              <w:rPr>
                                <w:rFonts w:ascii="Calibri" w:eastAsia="Times New Roman" w:hAnsi="Calibri" w:cs="Calibri"/>
                                <w:sz w:val="24"/>
                              </w:rPr>
                            </w:pPr>
                            <w:proofErr w:type="spellStart"/>
                            <w:r w:rsidRPr="008730C1">
                              <w:rPr>
                                <w:rFonts w:ascii="Calibri" w:eastAsia="Times New Roman" w:hAnsi="Calibri" w:cs="Calibri"/>
                                <w:sz w:val="24"/>
                              </w:rPr>
                              <w:t>Sicurezza</w:t>
                            </w:r>
                            <w:proofErr w:type="spellEnd"/>
                          </w:p>
                          <w:p w14:paraId="7D19AC29" w14:textId="77777777" w:rsidR="00E8757F" w:rsidRPr="008730C1" w:rsidRDefault="00E8757F" w:rsidP="008730C1">
                            <w:pPr>
                              <w:numPr>
                                <w:ilvl w:val="0"/>
                                <w:numId w:val="3"/>
                              </w:numPr>
                              <w:spacing w:after="0" w:line="240" w:lineRule="auto"/>
                              <w:contextualSpacing/>
                              <w:rPr>
                                <w:rFonts w:ascii="Calibri" w:eastAsia="Times New Roman" w:hAnsi="Calibri" w:cs="Calibri"/>
                                <w:sz w:val="24"/>
                              </w:rPr>
                            </w:pPr>
                            <w:proofErr w:type="spellStart"/>
                            <w:r w:rsidRPr="008730C1">
                              <w:rPr>
                                <w:rFonts w:ascii="Calibri" w:eastAsia="Times New Roman" w:hAnsi="Calibri" w:cs="Calibri"/>
                                <w:sz w:val="24"/>
                              </w:rPr>
                              <w:t>Diritti</w:t>
                            </w:r>
                            <w:proofErr w:type="spellEnd"/>
                            <w:r w:rsidRPr="008730C1">
                              <w:rPr>
                                <w:rFonts w:ascii="Calibri" w:eastAsia="Times New Roman" w:hAnsi="Calibri" w:cs="Calibri"/>
                                <w:sz w:val="24"/>
                              </w:rPr>
                              <w:t xml:space="preserve"> e </w:t>
                            </w:r>
                            <w:proofErr w:type="spellStart"/>
                            <w:r w:rsidRPr="008730C1">
                              <w:rPr>
                                <w:rFonts w:ascii="Calibri" w:eastAsia="Times New Roman" w:hAnsi="Calibri" w:cs="Calibri"/>
                                <w:sz w:val="24"/>
                              </w:rPr>
                              <w:t>disuguaglianze</w:t>
                            </w:r>
                            <w:proofErr w:type="spellEnd"/>
                          </w:p>
                          <w:p w14:paraId="204B6707" w14:textId="3048F249" w:rsidR="00E8757F" w:rsidRPr="008730C1" w:rsidRDefault="00E8757F" w:rsidP="008730C1">
                            <w:pPr>
                              <w:pStyle w:val="Paragrafoelenco"/>
                              <w:numPr>
                                <w:ilvl w:val="0"/>
                                <w:numId w:val="3"/>
                              </w:numPr>
                              <w:spacing w:after="0" w:line="240" w:lineRule="auto"/>
                              <w:rPr>
                                <w:rFonts w:ascii="Calibri" w:eastAsia="Times New Roman" w:hAnsi="Calibri" w:cs="Calibri"/>
                                <w:sz w:val="24"/>
                              </w:rPr>
                            </w:pPr>
                            <w:proofErr w:type="spellStart"/>
                            <w:r w:rsidRPr="008730C1">
                              <w:rPr>
                                <w:rFonts w:ascii="Calibri" w:eastAsia="Times New Roman" w:hAnsi="Calibri" w:cs="Calibri"/>
                                <w:sz w:val="24"/>
                              </w:rPr>
                              <w:t>L'approccio</w:t>
                            </w:r>
                            <w:proofErr w:type="spellEnd"/>
                            <w:r w:rsidRPr="008730C1">
                              <w:rPr>
                                <w:rFonts w:ascii="Calibri" w:eastAsia="Times New Roman" w:hAnsi="Calibri" w:cs="Calibri"/>
                                <w:sz w:val="24"/>
                              </w:rPr>
                              <w:t>/</w:t>
                            </w:r>
                            <w:proofErr w:type="spellStart"/>
                            <w:r w:rsidRPr="008730C1">
                              <w:rPr>
                                <w:rFonts w:ascii="Calibri" w:eastAsia="Times New Roman" w:hAnsi="Calibri" w:cs="Calibri"/>
                                <w:sz w:val="24"/>
                              </w:rPr>
                              <w:t>modello</w:t>
                            </w:r>
                            <w:proofErr w:type="spellEnd"/>
                            <w:r w:rsidRPr="008730C1">
                              <w:rPr>
                                <w:rFonts w:ascii="Calibri" w:eastAsia="Times New Roman" w:hAnsi="Calibri" w:cs="Calibri"/>
                                <w:sz w:val="24"/>
                              </w:rPr>
                              <w:t xml:space="preserve"> ADORE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BC1C0" id="Rectangle 33" o:spid="_x0000_s1033" style="position:absolute;margin-left:326.85pt;margin-top:26pt;width:170.65pt;height:12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wzaigIAAGYFAAAOAAAAZHJzL2Uyb0RvYy54bWysVN1P2zAQf5+0/8Hy+0hTPgoVKapATJMQ&#10;VMDEs+vYTSTb59luk+6v39lOAwK0h2l5cM738bsP393lVa8V2QnnWzAVLY8mlAjDoW7NpqI/n2+/&#10;nVPiAzM1U2BERffC06vF1y+XnZ2LKTSgauEIghg/72xFmxDsvCg8b4Rm/gisMCiU4DQLeHWbonas&#10;Q3StiulkclZ04GrrgAvvkXuThXSR8KUUPDxI6UUgqqIYW0inS+c6nsXiks03jtmm5UMY7B+i0Kw1&#10;6HSEumGBka1rP0DpljvwIMMRB12AlC0XKQfMppy8y+apYVakXLA43o5l8v8Plt/vVo60dUWPjykx&#10;TOMbPWLVmNkoQZCHBeqsn6Pek1254eaRjNn20un4xzxIn4q6H4sq+kA4Mqfl2ay8mFHCUVaeTc9n&#10;s9OIWryaW+fDdwGaRKKiDv2nYrLdnQ9Z9aASvSkTTwO3rVJZGjlFDDMHlqiwVyJrPwqJGcZQEmrq&#10;LXGtHNkx7ArGuTChzKKG1SKzTyf4DXGOFilqZRAwIkv0P2IPALFvP2LnKAf9aCpSa47Gk78Flo1H&#10;i+QZTBiNdWvAfQagMKvBc9Y/FCmXJlYp9Os+vf4sakbOGuo9doSDPCre8tsWX+WO+bBiDmcDpwjn&#10;PTzgIRV0FYWBoqQB9/szftTHlkUpJR3OWkX9ry1zghL1w2AzX5QnJ3E40+XkdDbFi3srWb+VmK2+&#10;Bny4EjeL5YmM+kEdSOlAv+BaWEavKGKGo++K8uAOl+uQdwAuFi6Wy6SGA2lZuDNPlkfwWOfYdc/9&#10;C3N2aM2AXX0Ph7lk83cdmnWjpYHlNoBsU/u+1nV4ARzm1ErD4onb4u09ab2ux8UfAAAA//8DAFBL&#10;AwQUAAYACAAAACEAcjqtqOEAAAAKAQAADwAAAGRycy9kb3ducmV2LnhtbEyPTU/DMAyG70j8h8hI&#10;3FjKqu6j1J2mSbsghERhB25ZY5pCk1RN1hV+PeY0brb86PXzFpvJdmKkIbTeIdzPEhDkaq9b1yC8&#10;ve7vViBCVE6rzjtC+KYAm/L6qlC59mf3QmMVG8EhLuQKwcTY51KG2pBVYeZ7cnz78INVkdehkXpQ&#10;Zw63nZwnyUJa1Tr+YFRPO0P1V3WyCI+fy7Qy43b8SZ/pYPzh6X2/C4i3N9P2AUSkKV5g+NNndSjZ&#10;6ehPTgfRISyydMkoQjbnTgys1xkPR4Q0WWUgy0L+r1D+AgAA//8DAFBLAQItABQABgAIAAAAIQC2&#10;gziS/gAAAOEBAAATAAAAAAAAAAAAAAAAAAAAAABbQ29udGVudF9UeXBlc10ueG1sUEsBAi0AFAAG&#10;AAgAAAAhADj9If/WAAAAlAEAAAsAAAAAAAAAAAAAAAAALwEAAF9yZWxzLy5yZWxzUEsBAi0AFAAG&#10;AAgAAAAhAA1LDNqKAgAAZgUAAA4AAAAAAAAAAAAAAAAALgIAAGRycy9lMm9Eb2MueG1sUEsBAi0A&#10;FAAGAAgAAAAhAHI6rajhAAAACgEAAA8AAAAAAAAAAAAAAAAA5AQAAGRycy9kb3ducmV2LnhtbFBL&#10;BQYAAAAABAAEAPMAAADyBQAAAAA=&#10;" fillcolor="#4472c4 [3204]" stroked="f" strokeweight="1pt">
                <v:textbox>
                  <w:txbxContent>
                    <w:p w14:paraId="174B6E94" w14:textId="77777777" w:rsidR="00E8757F" w:rsidRPr="008730C1" w:rsidRDefault="00E8757F" w:rsidP="008730C1">
                      <w:pPr>
                        <w:spacing w:after="0" w:line="240" w:lineRule="auto"/>
                        <w:ind w:left="720" w:hanging="360"/>
                        <w:contextualSpacing/>
                        <w:rPr>
                          <w:rFonts w:ascii="Calibri" w:hAnsi="Calibri" w:cs="Calibri"/>
                          <w:lang w:val="it-IT"/>
                        </w:rPr>
                      </w:pPr>
                      <w:proofErr w:type="spellStart"/>
                      <w:r w:rsidRPr="008730C1">
                        <w:rPr>
                          <w:rFonts w:ascii="Calibri" w:eastAsia="Calibri" w:hAnsi="Calibri" w:cs="Calibri"/>
                          <w:b/>
                          <w:bCs/>
                          <w:sz w:val="24"/>
                        </w:rPr>
                        <w:t>Competenza</w:t>
                      </w:r>
                      <w:proofErr w:type="spellEnd"/>
                      <w:r w:rsidRPr="008730C1">
                        <w:rPr>
                          <w:rFonts w:ascii="Calibri" w:eastAsia="Calibri" w:hAnsi="Calibri" w:cs="Calibri"/>
                          <w:b/>
                          <w:bCs/>
                          <w:sz w:val="24"/>
                        </w:rPr>
                        <w:t xml:space="preserve"> </w:t>
                      </w:r>
                      <w:proofErr w:type="spellStart"/>
                      <w:r w:rsidRPr="008730C1">
                        <w:rPr>
                          <w:rFonts w:ascii="Calibri" w:eastAsia="Calibri" w:hAnsi="Calibri" w:cs="Calibri"/>
                          <w:b/>
                          <w:bCs/>
                          <w:sz w:val="24"/>
                        </w:rPr>
                        <w:t>culturale</w:t>
                      </w:r>
                      <w:proofErr w:type="spellEnd"/>
                    </w:p>
                    <w:p w14:paraId="43DDD4C5" w14:textId="77777777" w:rsidR="00E8757F" w:rsidRPr="008730C1" w:rsidRDefault="00E8757F" w:rsidP="008730C1">
                      <w:pPr>
                        <w:numPr>
                          <w:ilvl w:val="0"/>
                          <w:numId w:val="3"/>
                        </w:numPr>
                        <w:spacing w:after="0" w:line="240" w:lineRule="auto"/>
                        <w:contextualSpacing/>
                        <w:rPr>
                          <w:rFonts w:ascii="Calibri" w:eastAsia="Times New Roman" w:hAnsi="Calibri" w:cs="Calibri"/>
                          <w:sz w:val="24"/>
                        </w:rPr>
                      </w:pPr>
                      <w:proofErr w:type="spellStart"/>
                      <w:r w:rsidRPr="008730C1">
                        <w:rPr>
                          <w:rFonts w:ascii="Calibri" w:eastAsia="Times New Roman" w:hAnsi="Calibri" w:cs="Calibri"/>
                          <w:sz w:val="24"/>
                        </w:rPr>
                        <w:t>Abilità</w:t>
                      </w:r>
                      <w:proofErr w:type="spellEnd"/>
                      <w:r w:rsidRPr="008730C1">
                        <w:rPr>
                          <w:rFonts w:ascii="Calibri" w:eastAsia="Times New Roman" w:hAnsi="Calibri" w:cs="Calibri"/>
                          <w:sz w:val="24"/>
                        </w:rPr>
                        <w:t xml:space="preserve"> </w:t>
                      </w:r>
                      <w:proofErr w:type="spellStart"/>
                      <w:r w:rsidRPr="008730C1">
                        <w:rPr>
                          <w:rFonts w:ascii="Calibri" w:eastAsia="Times New Roman" w:hAnsi="Calibri" w:cs="Calibri"/>
                          <w:sz w:val="24"/>
                        </w:rPr>
                        <w:t>pratiche</w:t>
                      </w:r>
                      <w:proofErr w:type="spellEnd"/>
                    </w:p>
                    <w:p w14:paraId="30385B77" w14:textId="77777777" w:rsidR="00E8757F" w:rsidRPr="008730C1" w:rsidRDefault="00E8757F" w:rsidP="008730C1">
                      <w:pPr>
                        <w:numPr>
                          <w:ilvl w:val="0"/>
                          <w:numId w:val="3"/>
                        </w:numPr>
                        <w:spacing w:after="0" w:line="240" w:lineRule="auto"/>
                        <w:contextualSpacing/>
                        <w:rPr>
                          <w:rFonts w:ascii="Calibri" w:eastAsia="Times New Roman" w:hAnsi="Calibri" w:cs="Calibri"/>
                          <w:sz w:val="24"/>
                        </w:rPr>
                      </w:pPr>
                      <w:proofErr w:type="spellStart"/>
                      <w:r w:rsidRPr="008730C1">
                        <w:rPr>
                          <w:rFonts w:ascii="Calibri" w:eastAsia="Times New Roman" w:hAnsi="Calibri" w:cs="Calibri"/>
                          <w:sz w:val="24"/>
                        </w:rPr>
                        <w:t>Sicurezza</w:t>
                      </w:r>
                      <w:proofErr w:type="spellEnd"/>
                    </w:p>
                    <w:p w14:paraId="7D19AC29" w14:textId="77777777" w:rsidR="00E8757F" w:rsidRPr="008730C1" w:rsidRDefault="00E8757F" w:rsidP="008730C1">
                      <w:pPr>
                        <w:numPr>
                          <w:ilvl w:val="0"/>
                          <w:numId w:val="3"/>
                        </w:numPr>
                        <w:spacing w:after="0" w:line="240" w:lineRule="auto"/>
                        <w:contextualSpacing/>
                        <w:rPr>
                          <w:rFonts w:ascii="Calibri" w:eastAsia="Times New Roman" w:hAnsi="Calibri" w:cs="Calibri"/>
                          <w:sz w:val="24"/>
                        </w:rPr>
                      </w:pPr>
                      <w:proofErr w:type="spellStart"/>
                      <w:r w:rsidRPr="008730C1">
                        <w:rPr>
                          <w:rFonts w:ascii="Calibri" w:eastAsia="Times New Roman" w:hAnsi="Calibri" w:cs="Calibri"/>
                          <w:sz w:val="24"/>
                        </w:rPr>
                        <w:t>Diritti</w:t>
                      </w:r>
                      <w:proofErr w:type="spellEnd"/>
                      <w:r w:rsidRPr="008730C1">
                        <w:rPr>
                          <w:rFonts w:ascii="Calibri" w:eastAsia="Times New Roman" w:hAnsi="Calibri" w:cs="Calibri"/>
                          <w:sz w:val="24"/>
                        </w:rPr>
                        <w:t xml:space="preserve"> e </w:t>
                      </w:r>
                      <w:proofErr w:type="spellStart"/>
                      <w:r w:rsidRPr="008730C1">
                        <w:rPr>
                          <w:rFonts w:ascii="Calibri" w:eastAsia="Times New Roman" w:hAnsi="Calibri" w:cs="Calibri"/>
                          <w:sz w:val="24"/>
                        </w:rPr>
                        <w:t>disuguaglianze</w:t>
                      </w:r>
                      <w:proofErr w:type="spellEnd"/>
                    </w:p>
                    <w:p w14:paraId="204B6707" w14:textId="3048F249" w:rsidR="00E8757F" w:rsidRPr="008730C1" w:rsidRDefault="00E8757F" w:rsidP="008730C1">
                      <w:pPr>
                        <w:pStyle w:val="Paragrafoelenco"/>
                        <w:numPr>
                          <w:ilvl w:val="0"/>
                          <w:numId w:val="3"/>
                        </w:numPr>
                        <w:spacing w:after="0" w:line="240" w:lineRule="auto"/>
                        <w:rPr>
                          <w:rFonts w:ascii="Calibri" w:eastAsia="Times New Roman" w:hAnsi="Calibri" w:cs="Calibri"/>
                          <w:sz w:val="24"/>
                        </w:rPr>
                      </w:pPr>
                      <w:proofErr w:type="spellStart"/>
                      <w:r w:rsidRPr="008730C1">
                        <w:rPr>
                          <w:rFonts w:ascii="Calibri" w:eastAsia="Times New Roman" w:hAnsi="Calibri" w:cs="Calibri"/>
                          <w:sz w:val="24"/>
                        </w:rPr>
                        <w:t>L'approccio</w:t>
                      </w:r>
                      <w:proofErr w:type="spellEnd"/>
                      <w:r w:rsidRPr="008730C1">
                        <w:rPr>
                          <w:rFonts w:ascii="Calibri" w:eastAsia="Times New Roman" w:hAnsi="Calibri" w:cs="Calibri"/>
                          <w:sz w:val="24"/>
                        </w:rPr>
                        <w:t>/</w:t>
                      </w:r>
                      <w:proofErr w:type="spellStart"/>
                      <w:r w:rsidRPr="008730C1">
                        <w:rPr>
                          <w:rFonts w:ascii="Calibri" w:eastAsia="Times New Roman" w:hAnsi="Calibri" w:cs="Calibri"/>
                          <w:sz w:val="24"/>
                        </w:rPr>
                        <w:t>modello</w:t>
                      </w:r>
                      <w:proofErr w:type="spellEnd"/>
                      <w:r w:rsidRPr="008730C1">
                        <w:rPr>
                          <w:rFonts w:ascii="Calibri" w:eastAsia="Times New Roman" w:hAnsi="Calibri" w:cs="Calibri"/>
                          <w:sz w:val="24"/>
                        </w:rPr>
                        <w:t xml:space="preserve"> ADORE</w:t>
                      </w:r>
                    </w:p>
                  </w:txbxContent>
                </v:textbox>
              </v:rect>
            </w:pict>
          </mc:Fallback>
        </mc:AlternateContent>
      </w:r>
      <w:r w:rsidR="00033985" w:rsidRPr="000C6695">
        <w:rPr>
          <w:b/>
          <w:bCs/>
          <w:noProof/>
          <w:lang w:val="en-GB" w:eastAsia="en-GB"/>
        </w:rPr>
        <mc:AlternateContent>
          <mc:Choice Requires="wps">
            <w:drawing>
              <wp:anchor distT="0" distB="0" distL="114300" distR="114300" simplePos="0" relativeHeight="251675648" behindDoc="0" locked="0" layoutInCell="1" allowOverlap="1" wp14:anchorId="1B7BBA1E" wp14:editId="339D6C14">
                <wp:simplePos x="0" y="0"/>
                <wp:positionH relativeFrom="margin">
                  <wp:posOffset>-600075</wp:posOffset>
                </wp:positionH>
                <wp:positionV relativeFrom="paragraph">
                  <wp:posOffset>312447</wp:posOffset>
                </wp:positionV>
                <wp:extent cx="2390775" cy="1781175"/>
                <wp:effectExtent l="0" t="0" r="9525" b="9525"/>
                <wp:wrapNone/>
                <wp:docPr id="32" name="Rectangle 32"/>
                <wp:cNvGraphicFramePr/>
                <a:graphic xmlns:a="http://schemas.openxmlformats.org/drawingml/2006/main">
                  <a:graphicData uri="http://schemas.microsoft.com/office/word/2010/wordprocessingShape">
                    <wps:wsp>
                      <wps:cNvSpPr/>
                      <wps:spPr>
                        <a:xfrm>
                          <a:off x="0" y="0"/>
                          <a:ext cx="2390775" cy="17811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21562B" w14:textId="77777777" w:rsidR="00E8757F" w:rsidRPr="00033985" w:rsidRDefault="00E8757F" w:rsidP="00033985">
                            <w:pPr>
                              <w:spacing w:after="0" w:line="240" w:lineRule="auto"/>
                              <w:ind w:left="720" w:hanging="360"/>
                              <w:contextualSpacing/>
                              <w:rPr>
                                <w:rFonts w:asciiTheme="minorHAnsi" w:eastAsia="Calibri" w:hAnsiTheme="minorHAnsi" w:cstheme="minorHAnsi"/>
                                <w:b/>
                                <w:bCs/>
                                <w:sz w:val="24"/>
                              </w:rPr>
                            </w:pPr>
                            <w:proofErr w:type="spellStart"/>
                            <w:r w:rsidRPr="00033985">
                              <w:rPr>
                                <w:rFonts w:asciiTheme="minorHAnsi" w:eastAsia="Calibri" w:hAnsiTheme="minorHAnsi" w:cstheme="minorHAnsi"/>
                                <w:b/>
                                <w:bCs/>
                                <w:sz w:val="24"/>
                              </w:rPr>
                              <w:t>Conoscenza</w:t>
                            </w:r>
                            <w:proofErr w:type="spellEnd"/>
                            <w:r w:rsidRPr="00033985">
                              <w:rPr>
                                <w:rFonts w:asciiTheme="minorHAnsi" w:eastAsia="Calibri" w:hAnsiTheme="minorHAnsi" w:cstheme="minorHAnsi"/>
                                <w:b/>
                                <w:bCs/>
                                <w:sz w:val="24"/>
                              </w:rPr>
                              <w:t xml:space="preserve"> </w:t>
                            </w:r>
                            <w:proofErr w:type="spellStart"/>
                            <w:r w:rsidRPr="00033985">
                              <w:rPr>
                                <w:rFonts w:asciiTheme="minorHAnsi" w:eastAsia="Calibri" w:hAnsiTheme="minorHAnsi" w:cstheme="minorHAnsi"/>
                                <w:b/>
                                <w:bCs/>
                                <w:sz w:val="24"/>
                              </w:rPr>
                              <w:t>culturale</w:t>
                            </w:r>
                            <w:proofErr w:type="spellEnd"/>
                          </w:p>
                          <w:p w14:paraId="2CF38F28" w14:textId="3D45FA0A" w:rsidR="00E8757F" w:rsidRPr="00033985" w:rsidRDefault="00E8757F" w:rsidP="00033985">
                            <w:pPr>
                              <w:numPr>
                                <w:ilvl w:val="0"/>
                                <w:numId w:val="3"/>
                              </w:numPr>
                              <w:spacing w:after="0" w:line="240" w:lineRule="auto"/>
                              <w:ind w:left="567" w:hanging="207"/>
                              <w:contextualSpacing/>
                              <w:rPr>
                                <w:rFonts w:asciiTheme="minorHAnsi" w:eastAsia="Times New Roman" w:hAnsiTheme="minorHAnsi" w:cstheme="minorHAnsi"/>
                                <w:sz w:val="24"/>
                                <w:lang w:val="it-IT"/>
                              </w:rPr>
                            </w:pPr>
                            <w:r w:rsidRPr="00033985">
                              <w:rPr>
                                <w:rFonts w:asciiTheme="minorHAnsi" w:eastAsia="Times New Roman" w:hAnsiTheme="minorHAnsi" w:cstheme="minorHAnsi"/>
                                <w:sz w:val="24"/>
                                <w:lang w:val="it-IT"/>
                              </w:rPr>
                              <w:t>Tipi e usi dei SAR nell'assistenza sanitaria e sociale</w:t>
                            </w:r>
                          </w:p>
                          <w:p w14:paraId="16C7BBB7" w14:textId="48DB6C4B" w:rsidR="00E8757F" w:rsidRPr="00033985" w:rsidRDefault="00E8757F" w:rsidP="00033985">
                            <w:pPr>
                              <w:numPr>
                                <w:ilvl w:val="0"/>
                                <w:numId w:val="3"/>
                              </w:numPr>
                              <w:spacing w:after="0" w:line="240" w:lineRule="auto"/>
                              <w:ind w:left="567" w:hanging="207"/>
                              <w:contextualSpacing/>
                              <w:rPr>
                                <w:rFonts w:asciiTheme="minorHAnsi" w:eastAsia="Times New Roman" w:hAnsiTheme="minorHAnsi" w:cstheme="minorHAnsi"/>
                                <w:sz w:val="24"/>
                                <w:lang w:val="it-IT"/>
                              </w:rPr>
                            </w:pPr>
                            <w:r w:rsidRPr="00033985">
                              <w:rPr>
                                <w:rFonts w:asciiTheme="minorHAnsi" w:eastAsia="Times New Roman" w:hAnsiTheme="minorHAnsi" w:cstheme="minorHAnsi"/>
                                <w:sz w:val="24"/>
                                <w:lang w:val="it-IT"/>
                              </w:rPr>
                              <w:t>Capacità e potenziale "ruolo" dei SAR</w:t>
                            </w:r>
                          </w:p>
                          <w:p w14:paraId="07790837" w14:textId="77777777" w:rsidR="00E8757F" w:rsidRPr="00033985" w:rsidRDefault="00E8757F" w:rsidP="00033985">
                            <w:pPr>
                              <w:numPr>
                                <w:ilvl w:val="0"/>
                                <w:numId w:val="3"/>
                              </w:numPr>
                              <w:spacing w:after="0" w:line="240" w:lineRule="auto"/>
                              <w:ind w:left="567" w:hanging="207"/>
                              <w:contextualSpacing/>
                              <w:rPr>
                                <w:rFonts w:asciiTheme="minorHAnsi" w:eastAsia="Times New Roman" w:hAnsiTheme="minorHAnsi" w:cstheme="minorHAnsi"/>
                                <w:sz w:val="24"/>
                              </w:rPr>
                            </w:pPr>
                            <w:proofErr w:type="spellStart"/>
                            <w:r w:rsidRPr="00033985">
                              <w:rPr>
                                <w:rFonts w:asciiTheme="minorHAnsi" w:eastAsia="Times New Roman" w:hAnsiTheme="minorHAnsi" w:cstheme="minorHAnsi"/>
                                <w:sz w:val="24"/>
                              </w:rPr>
                              <w:t>Vantaggi</w:t>
                            </w:r>
                            <w:proofErr w:type="spellEnd"/>
                            <w:r w:rsidRPr="00033985">
                              <w:rPr>
                                <w:rFonts w:asciiTheme="minorHAnsi" w:eastAsia="Times New Roman" w:hAnsiTheme="minorHAnsi" w:cstheme="minorHAnsi"/>
                                <w:sz w:val="24"/>
                              </w:rPr>
                              <w:t xml:space="preserve"> e </w:t>
                            </w:r>
                            <w:proofErr w:type="spellStart"/>
                            <w:r w:rsidRPr="00033985">
                              <w:rPr>
                                <w:rFonts w:asciiTheme="minorHAnsi" w:eastAsia="Times New Roman" w:hAnsiTheme="minorHAnsi" w:cstheme="minorHAnsi"/>
                                <w:sz w:val="24"/>
                              </w:rPr>
                              <w:t>sfide</w:t>
                            </w:r>
                            <w:proofErr w:type="spellEnd"/>
                          </w:p>
                          <w:p w14:paraId="415871A4" w14:textId="1D1D7241" w:rsidR="00E8757F" w:rsidRPr="00033985" w:rsidRDefault="00E8757F" w:rsidP="00033985">
                            <w:pPr>
                              <w:numPr>
                                <w:ilvl w:val="0"/>
                                <w:numId w:val="3"/>
                              </w:numPr>
                              <w:spacing w:after="0" w:line="240" w:lineRule="auto"/>
                              <w:ind w:left="567" w:hanging="207"/>
                              <w:contextualSpacing/>
                              <w:rPr>
                                <w:rFonts w:asciiTheme="minorHAnsi" w:eastAsia="Times New Roman" w:hAnsiTheme="minorHAnsi" w:cstheme="minorHAnsi"/>
                                <w:sz w:val="24"/>
                              </w:rPr>
                            </w:pPr>
                            <w:proofErr w:type="spellStart"/>
                            <w:r w:rsidRPr="00033985">
                              <w:rPr>
                                <w:rFonts w:asciiTheme="minorHAnsi" w:eastAsia="Times New Roman" w:hAnsiTheme="minorHAnsi" w:cstheme="minorHAnsi"/>
                                <w:sz w:val="24"/>
                              </w:rPr>
                              <w:t>Aspetti</w:t>
                            </w:r>
                            <w:proofErr w:type="spellEnd"/>
                            <w:r w:rsidRPr="00033985">
                              <w:rPr>
                                <w:rFonts w:asciiTheme="minorHAnsi" w:eastAsia="Times New Roman" w:hAnsiTheme="minorHAnsi" w:cstheme="minorHAnsi"/>
                                <w:sz w:val="24"/>
                              </w:rPr>
                              <w:t xml:space="preserve"> </w:t>
                            </w:r>
                            <w:proofErr w:type="spellStart"/>
                            <w:r w:rsidRPr="00033985">
                              <w:rPr>
                                <w:rFonts w:asciiTheme="minorHAnsi" w:eastAsia="Times New Roman" w:hAnsiTheme="minorHAnsi" w:cstheme="minorHAnsi"/>
                                <w:sz w:val="24"/>
                              </w:rPr>
                              <w:t>culturali</w:t>
                            </w:r>
                            <w:proofErr w:type="spellEnd"/>
                            <w:r w:rsidRPr="00033985">
                              <w:rPr>
                                <w:rFonts w:asciiTheme="minorHAnsi" w:eastAsia="Times New Roman" w:hAnsiTheme="minorHAnsi" w:cstheme="minorHAnsi"/>
                                <w:sz w:val="24"/>
                              </w:rPr>
                              <w:t xml:space="preserve"> </w:t>
                            </w:r>
                            <w:proofErr w:type="spellStart"/>
                            <w:r>
                              <w:rPr>
                                <w:rFonts w:asciiTheme="minorHAnsi" w:eastAsia="Times New Roman" w:hAnsiTheme="minorHAnsi" w:cstheme="minorHAnsi"/>
                                <w:sz w:val="24"/>
                              </w:rPr>
                              <w:t>nell’uso</w:t>
                            </w:r>
                            <w:proofErr w:type="spellEnd"/>
                            <w:r>
                              <w:rPr>
                                <w:rFonts w:asciiTheme="minorHAnsi" w:eastAsia="Times New Roman" w:hAnsiTheme="minorHAnsi" w:cstheme="minorHAnsi"/>
                                <w:sz w:val="24"/>
                              </w:rPr>
                              <w:t xml:space="preserve"> </w:t>
                            </w:r>
                            <w:proofErr w:type="spellStart"/>
                            <w:r>
                              <w:rPr>
                                <w:rFonts w:asciiTheme="minorHAnsi" w:eastAsia="Times New Roman" w:hAnsiTheme="minorHAnsi" w:cstheme="minorHAnsi"/>
                                <w:sz w:val="24"/>
                              </w:rPr>
                              <w:t>dei</w:t>
                            </w:r>
                            <w:proofErr w:type="spellEnd"/>
                            <w:r w:rsidRPr="00033985">
                              <w:rPr>
                                <w:rFonts w:asciiTheme="minorHAnsi" w:eastAsia="Times New Roman" w:hAnsiTheme="minorHAnsi" w:cstheme="minorHAnsi"/>
                                <w:sz w:val="24"/>
                              </w:rPr>
                              <w:t xml:space="preserve"> SAR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BBA1E" id="Rectangle 32" o:spid="_x0000_s1034" style="position:absolute;margin-left:-47.25pt;margin-top:24.6pt;width:188.25pt;height:140.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fiAIAAGYFAAAOAAAAZHJzL2Uyb0RvYy54bWysVN1P2zAQf5+0/8Hy+0hSYIWKFFUgpkmI&#10;IWDi2XXsJpLt82y3SffX72ynAQHaw7Q8OL6v33347i4uB63ITjjfgalpdVRSIgyHpjObmv58uvly&#10;RokPzDRMgRE13QtPL5efP130diFm0IJqhCMIYvyitzVtQ7CLovC8FZr5I7DCoFCC0ywg6TZF41iP&#10;6FoVs7L8WvTgGuuAC++Re52FdJnwpRQ8/JDSi0BUTTG2kE6XznU8i+UFW2wcs23HxzDYP0ShWWfQ&#10;6QR1zQIjW9e9g9Idd+BBhiMOugApOy5SDphNVb7J5rFlVqRcsDjeTmXy/w+W3+3uHemamh7PKDFM&#10;4xs9YNWY2ShBkIcF6q1foN6jvXcj5fEasx2k0/GPeZAhFXU/FVUMgXBkzo7Py/n8lBKOsmp+VlVI&#10;IE7xYm6dD98EaBIvNXXoPxWT7W59yKoHlehNmXgauOmUytLIKWKYObB0C3slsvaDkJhhDCWhpt4S&#10;V8qRHcOuYJwLE6osalkjMvu0xG+Mc7JIUSuDgBFZov8JewSIffseO0c56kdTkVpzMi7/Flg2niyS&#10;ZzBhMtadAfcRgMKsRs9Z/1CkXJpYpTCsh/T6Z1EzctbQ7LEjHORR8ZbfdPgqt8yHe+ZwNnCKcN7D&#10;Dzykgr6mMN4oacH9/ogf9bFlUUpJj7NWU/9ry5ygRH032Mzn1clJHM5EnJzOZ0i415L1a4nZ6ivA&#10;h6tws1ierlE/qMNVOtDPuBZW0SuKmOHou6Y8uANxFfIOwMXCxWqV1HAgLQu35tHyCB7rHLvuaXhm&#10;zo6tGbCr7+Awl2zxpkOzbrQ0sNoGkF1q35e6ji+Aw5xaaVw8cVu8ppPWy3pc/gEAAP//AwBQSwME&#10;FAAGAAgAAAAhAEgwBT/iAAAACgEAAA8AAABkcnMvZG93bnJldi54bWxMj8FOwzAQRO9I/IO1SNxa&#10;B6fQJo1TVZV6QQiJQA/c3HgbB+J1FLtp4OsxJziu9mnmTbGZbMdGHHzrSMLdPAGGVDvdUiPh7XU/&#10;WwHzQZFWnSOU8IUeNuX1VaFy7S70gmMVGhZDyOdKggmhzzn3tUGr/Nz1SPF3coNVIZ5Dw/WgLjHc&#10;dlwkyQO3qqXYYFSPO4P1Z3W2Eh4/lmllxu34nT7jwbjD0/t+56W8vZm2a2ABp/AHw69+VIcyOh3d&#10;mbRnnYRZtriPqIRFJoBFQKxEHHeUkIpsCbws+P8J5Q8AAAD//wMAUEsBAi0AFAAGAAgAAAAhALaD&#10;OJL+AAAA4QEAABMAAAAAAAAAAAAAAAAAAAAAAFtDb250ZW50X1R5cGVzXS54bWxQSwECLQAUAAYA&#10;CAAAACEAOP0h/9YAAACUAQAACwAAAAAAAAAAAAAAAAAvAQAAX3JlbHMvLnJlbHNQSwECLQAUAAYA&#10;CAAAACEA/xnzX4gCAABmBQAADgAAAAAAAAAAAAAAAAAuAgAAZHJzL2Uyb0RvYy54bWxQSwECLQAU&#10;AAYACAAAACEASDAFP+IAAAAKAQAADwAAAAAAAAAAAAAAAADiBAAAZHJzL2Rvd25yZXYueG1sUEsF&#10;BgAAAAAEAAQA8wAAAPEFAAAAAA==&#10;" fillcolor="#4472c4 [3204]" stroked="f" strokeweight="1pt">
                <v:textbox>
                  <w:txbxContent>
                    <w:p w14:paraId="2F21562B" w14:textId="77777777" w:rsidR="00E8757F" w:rsidRPr="00033985" w:rsidRDefault="00E8757F" w:rsidP="00033985">
                      <w:pPr>
                        <w:spacing w:after="0" w:line="240" w:lineRule="auto"/>
                        <w:ind w:left="720" w:hanging="360"/>
                        <w:contextualSpacing/>
                        <w:rPr>
                          <w:rFonts w:asciiTheme="minorHAnsi" w:eastAsia="Calibri" w:hAnsiTheme="minorHAnsi" w:cstheme="minorHAnsi"/>
                          <w:b/>
                          <w:bCs/>
                          <w:sz w:val="24"/>
                        </w:rPr>
                      </w:pPr>
                      <w:proofErr w:type="spellStart"/>
                      <w:r w:rsidRPr="00033985">
                        <w:rPr>
                          <w:rFonts w:asciiTheme="minorHAnsi" w:eastAsia="Calibri" w:hAnsiTheme="minorHAnsi" w:cstheme="minorHAnsi"/>
                          <w:b/>
                          <w:bCs/>
                          <w:sz w:val="24"/>
                        </w:rPr>
                        <w:t>Conoscenza</w:t>
                      </w:r>
                      <w:proofErr w:type="spellEnd"/>
                      <w:r w:rsidRPr="00033985">
                        <w:rPr>
                          <w:rFonts w:asciiTheme="minorHAnsi" w:eastAsia="Calibri" w:hAnsiTheme="minorHAnsi" w:cstheme="minorHAnsi"/>
                          <w:b/>
                          <w:bCs/>
                          <w:sz w:val="24"/>
                        </w:rPr>
                        <w:t xml:space="preserve"> </w:t>
                      </w:r>
                      <w:proofErr w:type="spellStart"/>
                      <w:r w:rsidRPr="00033985">
                        <w:rPr>
                          <w:rFonts w:asciiTheme="minorHAnsi" w:eastAsia="Calibri" w:hAnsiTheme="minorHAnsi" w:cstheme="minorHAnsi"/>
                          <w:b/>
                          <w:bCs/>
                          <w:sz w:val="24"/>
                        </w:rPr>
                        <w:t>culturale</w:t>
                      </w:r>
                      <w:proofErr w:type="spellEnd"/>
                    </w:p>
                    <w:p w14:paraId="2CF38F28" w14:textId="3D45FA0A" w:rsidR="00E8757F" w:rsidRPr="00033985" w:rsidRDefault="00E8757F" w:rsidP="00033985">
                      <w:pPr>
                        <w:numPr>
                          <w:ilvl w:val="0"/>
                          <w:numId w:val="3"/>
                        </w:numPr>
                        <w:spacing w:after="0" w:line="240" w:lineRule="auto"/>
                        <w:ind w:left="567" w:hanging="207"/>
                        <w:contextualSpacing/>
                        <w:rPr>
                          <w:rFonts w:asciiTheme="minorHAnsi" w:eastAsia="Times New Roman" w:hAnsiTheme="minorHAnsi" w:cstheme="minorHAnsi"/>
                          <w:sz w:val="24"/>
                          <w:lang w:val="it-IT"/>
                        </w:rPr>
                      </w:pPr>
                      <w:r w:rsidRPr="00033985">
                        <w:rPr>
                          <w:rFonts w:asciiTheme="minorHAnsi" w:eastAsia="Times New Roman" w:hAnsiTheme="minorHAnsi" w:cstheme="minorHAnsi"/>
                          <w:sz w:val="24"/>
                          <w:lang w:val="it-IT"/>
                        </w:rPr>
                        <w:t>Tipi e usi dei SAR nell'assistenza sanitaria e sociale</w:t>
                      </w:r>
                    </w:p>
                    <w:p w14:paraId="16C7BBB7" w14:textId="48DB6C4B" w:rsidR="00E8757F" w:rsidRPr="00033985" w:rsidRDefault="00E8757F" w:rsidP="00033985">
                      <w:pPr>
                        <w:numPr>
                          <w:ilvl w:val="0"/>
                          <w:numId w:val="3"/>
                        </w:numPr>
                        <w:spacing w:after="0" w:line="240" w:lineRule="auto"/>
                        <w:ind w:left="567" w:hanging="207"/>
                        <w:contextualSpacing/>
                        <w:rPr>
                          <w:rFonts w:asciiTheme="minorHAnsi" w:eastAsia="Times New Roman" w:hAnsiTheme="minorHAnsi" w:cstheme="minorHAnsi"/>
                          <w:sz w:val="24"/>
                          <w:lang w:val="it-IT"/>
                        </w:rPr>
                      </w:pPr>
                      <w:r w:rsidRPr="00033985">
                        <w:rPr>
                          <w:rFonts w:asciiTheme="minorHAnsi" w:eastAsia="Times New Roman" w:hAnsiTheme="minorHAnsi" w:cstheme="minorHAnsi"/>
                          <w:sz w:val="24"/>
                          <w:lang w:val="it-IT"/>
                        </w:rPr>
                        <w:t>Capacità e potenziale "ruolo" dei SAR</w:t>
                      </w:r>
                    </w:p>
                    <w:p w14:paraId="07790837" w14:textId="77777777" w:rsidR="00E8757F" w:rsidRPr="00033985" w:rsidRDefault="00E8757F" w:rsidP="00033985">
                      <w:pPr>
                        <w:numPr>
                          <w:ilvl w:val="0"/>
                          <w:numId w:val="3"/>
                        </w:numPr>
                        <w:spacing w:after="0" w:line="240" w:lineRule="auto"/>
                        <w:ind w:left="567" w:hanging="207"/>
                        <w:contextualSpacing/>
                        <w:rPr>
                          <w:rFonts w:asciiTheme="minorHAnsi" w:eastAsia="Times New Roman" w:hAnsiTheme="minorHAnsi" w:cstheme="minorHAnsi"/>
                          <w:sz w:val="24"/>
                        </w:rPr>
                      </w:pPr>
                      <w:proofErr w:type="spellStart"/>
                      <w:r w:rsidRPr="00033985">
                        <w:rPr>
                          <w:rFonts w:asciiTheme="minorHAnsi" w:eastAsia="Times New Roman" w:hAnsiTheme="minorHAnsi" w:cstheme="minorHAnsi"/>
                          <w:sz w:val="24"/>
                        </w:rPr>
                        <w:t>Vantaggi</w:t>
                      </w:r>
                      <w:proofErr w:type="spellEnd"/>
                      <w:r w:rsidRPr="00033985">
                        <w:rPr>
                          <w:rFonts w:asciiTheme="minorHAnsi" w:eastAsia="Times New Roman" w:hAnsiTheme="minorHAnsi" w:cstheme="minorHAnsi"/>
                          <w:sz w:val="24"/>
                        </w:rPr>
                        <w:t xml:space="preserve"> e </w:t>
                      </w:r>
                      <w:proofErr w:type="spellStart"/>
                      <w:r w:rsidRPr="00033985">
                        <w:rPr>
                          <w:rFonts w:asciiTheme="minorHAnsi" w:eastAsia="Times New Roman" w:hAnsiTheme="minorHAnsi" w:cstheme="minorHAnsi"/>
                          <w:sz w:val="24"/>
                        </w:rPr>
                        <w:t>sfide</w:t>
                      </w:r>
                      <w:proofErr w:type="spellEnd"/>
                    </w:p>
                    <w:p w14:paraId="415871A4" w14:textId="1D1D7241" w:rsidR="00E8757F" w:rsidRPr="00033985" w:rsidRDefault="00E8757F" w:rsidP="00033985">
                      <w:pPr>
                        <w:numPr>
                          <w:ilvl w:val="0"/>
                          <w:numId w:val="3"/>
                        </w:numPr>
                        <w:spacing w:after="0" w:line="240" w:lineRule="auto"/>
                        <w:ind w:left="567" w:hanging="207"/>
                        <w:contextualSpacing/>
                        <w:rPr>
                          <w:rFonts w:asciiTheme="minorHAnsi" w:eastAsia="Times New Roman" w:hAnsiTheme="minorHAnsi" w:cstheme="minorHAnsi"/>
                          <w:sz w:val="24"/>
                        </w:rPr>
                      </w:pPr>
                      <w:proofErr w:type="spellStart"/>
                      <w:r w:rsidRPr="00033985">
                        <w:rPr>
                          <w:rFonts w:asciiTheme="minorHAnsi" w:eastAsia="Times New Roman" w:hAnsiTheme="minorHAnsi" w:cstheme="minorHAnsi"/>
                          <w:sz w:val="24"/>
                        </w:rPr>
                        <w:t>Aspetti</w:t>
                      </w:r>
                      <w:proofErr w:type="spellEnd"/>
                      <w:r w:rsidRPr="00033985">
                        <w:rPr>
                          <w:rFonts w:asciiTheme="minorHAnsi" w:eastAsia="Times New Roman" w:hAnsiTheme="minorHAnsi" w:cstheme="minorHAnsi"/>
                          <w:sz w:val="24"/>
                        </w:rPr>
                        <w:t xml:space="preserve"> </w:t>
                      </w:r>
                      <w:proofErr w:type="spellStart"/>
                      <w:r w:rsidRPr="00033985">
                        <w:rPr>
                          <w:rFonts w:asciiTheme="minorHAnsi" w:eastAsia="Times New Roman" w:hAnsiTheme="minorHAnsi" w:cstheme="minorHAnsi"/>
                          <w:sz w:val="24"/>
                        </w:rPr>
                        <w:t>culturali</w:t>
                      </w:r>
                      <w:proofErr w:type="spellEnd"/>
                      <w:r w:rsidRPr="00033985">
                        <w:rPr>
                          <w:rFonts w:asciiTheme="minorHAnsi" w:eastAsia="Times New Roman" w:hAnsiTheme="minorHAnsi" w:cstheme="minorHAnsi"/>
                          <w:sz w:val="24"/>
                        </w:rPr>
                        <w:t xml:space="preserve"> </w:t>
                      </w:r>
                      <w:proofErr w:type="spellStart"/>
                      <w:r>
                        <w:rPr>
                          <w:rFonts w:asciiTheme="minorHAnsi" w:eastAsia="Times New Roman" w:hAnsiTheme="minorHAnsi" w:cstheme="minorHAnsi"/>
                          <w:sz w:val="24"/>
                        </w:rPr>
                        <w:t>nell’uso</w:t>
                      </w:r>
                      <w:proofErr w:type="spellEnd"/>
                      <w:r>
                        <w:rPr>
                          <w:rFonts w:asciiTheme="minorHAnsi" w:eastAsia="Times New Roman" w:hAnsiTheme="minorHAnsi" w:cstheme="minorHAnsi"/>
                          <w:sz w:val="24"/>
                        </w:rPr>
                        <w:t xml:space="preserve"> </w:t>
                      </w:r>
                      <w:proofErr w:type="spellStart"/>
                      <w:r>
                        <w:rPr>
                          <w:rFonts w:asciiTheme="minorHAnsi" w:eastAsia="Times New Roman" w:hAnsiTheme="minorHAnsi" w:cstheme="minorHAnsi"/>
                          <w:sz w:val="24"/>
                        </w:rPr>
                        <w:t>dei</w:t>
                      </w:r>
                      <w:proofErr w:type="spellEnd"/>
                      <w:r w:rsidRPr="00033985">
                        <w:rPr>
                          <w:rFonts w:asciiTheme="minorHAnsi" w:eastAsia="Times New Roman" w:hAnsiTheme="minorHAnsi" w:cstheme="minorHAnsi"/>
                          <w:sz w:val="24"/>
                        </w:rPr>
                        <w:t xml:space="preserve"> SAR</w:t>
                      </w:r>
                    </w:p>
                  </w:txbxContent>
                </v:textbox>
                <w10:wrap anchorx="margin"/>
              </v:rect>
            </w:pict>
          </mc:Fallback>
        </mc:AlternateContent>
      </w:r>
    </w:p>
    <w:p w14:paraId="24552BEF" w14:textId="5CDF3FB7" w:rsidR="000C6695" w:rsidRPr="00885D05" w:rsidRDefault="008730C1" w:rsidP="001B406D">
      <w:pPr>
        <w:spacing w:before="240"/>
        <w:rPr>
          <w:rFonts w:asciiTheme="minorHAnsi" w:hAnsiTheme="minorHAnsi" w:cstheme="minorHAnsi"/>
          <w:sz w:val="24"/>
          <w:szCs w:val="24"/>
          <w:lang w:val="it-IT"/>
        </w:rPr>
      </w:pPr>
      <w:r w:rsidRPr="000C6695">
        <w:rPr>
          <w:b/>
          <w:bCs/>
          <w:noProof/>
          <w:lang w:val="en-GB" w:eastAsia="en-GB"/>
        </w:rPr>
        <mc:AlternateContent>
          <mc:Choice Requires="wps">
            <w:drawing>
              <wp:anchor distT="0" distB="0" distL="114300" distR="114300" simplePos="0" relativeHeight="251678720" behindDoc="0" locked="0" layoutInCell="1" allowOverlap="1" wp14:anchorId="613009F5" wp14:editId="1B4E8DD3">
                <wp:simplePos x="0" y="0"/>
                <wp:positionH relativeFrom="column">
                  <wp:posOffset>3681095</wp:posOffset>
                </wp:positionH>
                <wp:positionV relativeFrom="paragraph">
                  <wp:posOffset>154940</wp:posOffset>
                </wp:positionV>
                <wp:extent cx="672465" cy="241935"/>
                <wp:effectExtent l="19050" t="152400" r="32385" b="158115"/>
                <wp:wrapNone/>
                <wp:docPr id="35" name="Rectangle 35"/>
                <wp:cNvGraphicFramePr/>
                <a:graphic xmlns:a="http://schemas.openxmlformats.org/drawingml/2006/main">
                  <a:graphicData uri="http://schemas.microsoft.com/office/word/2010/wordprocessingShape">
                    <wps:wsp>
                      <wps:cNvSpPr/>
                      <wps:spPr>
                        <a:xfrm rot="1697242">
                          <a:off x="0" y="0"/>
                          <a:ext cx="672465" cy="24193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85A2C" id="Rectangle 35" o:spid="_x0000_s1026" style="position:absolute;margin-left:289.85pt;margin-top:12.2pt;width:52.95pt;height:19.05pt;rotation:1853841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jRLhwIAAGAFAAAOAAAAZHJzL2Uyb0RvYy54bWysVN9P2zAQfp+0/8Hy+0jTlTIqUlSBmCYh&#10;QMDEs3HsJpLj885u0+6v39lOAwK0h2l5sHy/vrv7cuez811n2Fahb8FWvDyacKashLq164r/fLz6&#10;8o0zH4SthQGrKr5Xnp8vP386691CTaEBUytkBGL9oncVb0Jwi6LwslGd8EfglCWjBuxEIBHXRY2i&#10;J/TOFNPJZF70gLVDkMp70l5mI18mfK2VDLdaexWYqTjVFtKJ6XyOZ7E8E4s1Cte0cihD/EMVnWgt&#10;JR2hLkUQbIPtO6iulQgedDiS0BWgdStV6oG6KSdvunlohFOpFyLHu5Em//9g5c32DllbV/zrMWdW&#10;dPSP7ok1YddGMdIRQb3zC/J7cHc4SJ6usdudxo4hEKvl/PRkOpsmDqgrtksU70eK1S4wSco5ec0p&#10;kyTTdFae5gxFhoqQDn34rqBj8VJxpFoSqNhe+0DpyfXgEt2NjaeFq9aYbI2aIpaci0y3sDcqe98r&#10;Td1SIbnUNGfqwiDbCpoQIaWyoUwJfSNqldXHE/oiE5R8jEiSsQQYkTXlH7EHgDjD77EzzOAfQ1Ua&#10;0zF4krP/LXiMSJnBhjG4ay3gRwCGuhoyZ/8DSZmayNIz1HuahfQ7aVW8k1ct/YNr4cOdQNoKUtKm&#10;h1s6tIG+4jDcOGsAf3+kj/40rGTlrKctq7j/tRGoODM/LI3xaTmbxbVMwuz4ZEoCvrY8v7bYTXcB&#10;9JvKVF26Rv9gDleN0D3Rg7CKWckkrKTcFZcBD8JFyNtPT4pUq1Vyo1V0IlzbBycjeGQ1ztjj7kmg&#10;GwYx0ATfwGEjxeLNPGbfGGlhtQmg2zSsL7wOfNMap8EZnpz4TryWk9fLw7j8AwAA//8DAFBLAwQU&#10;AAYACAAAACEAWGm6peAAAAAJAQAADwAAAGRycy9kb3ducmV2LnhtbEyPwUrDQBCG74LvsIzgzW4M&#10;TdrGbEpVRCiI2ha8brPTJJqdDdlNE9/e8aS3Gebjn+/P15NtxRl73zhScDuLQCCVzjRUKTjsn26W&#10;IHzQZHTrCBV8o4d1cXmR68y4kd7xvAuV4BDymVZQh9BlUvqyRqv9zHVIfDu53urAa19J0+uRw20r&#10;4yhKpdUN8Ydad/hQY/m1G6yCF1t6TJ6H+/Fj3G7s4fXz9LZ9VOr6atrcgQg4hT8YfvVZHQp2OrqB&#10;jBetgmSxWjCqIJ7PQTCQLpMUxJGHOAFZ5PJ/g+IHAAD//wMAUEsBAi0AFAAGAAgAAAAhALaDOJL+&#10;AAAA4QEAABMAAAAAAAAAAAAAAAAAAAAAAFtDb250ZW50X1R5cGVzXS54bWxQSwECLQAUAAYACAAA&#10;ACEAOP0h/9YAAACUAQAACwAAAAAAAAAAAAAAAAAvAQAAX3JlbHMvLnJlbHNQSwECLQAUAAYACAAA&#10;ACEAFBI0S4cCAABgBQAADgAAAAAAAAAAAAAAAAAuAgAAZHJzL2Uyb0RvYy54bWxQSwECLQAUAAYA&#10;CAAAACEAWGm6peAAAAAJAQAADwAAAAAAAAAAAAAAAADhBAAAZHJzL2Rvd25yZXYueG1sUEsFBgAA&#10;AAAEAAQA8wAAAO4FAAAAAA==&#10;" fillcolor="#4472c4 [3204]" stroked="f" strokeweight="1pt"/>
            </w:pict>
          </mc:Fallback>
        </mc:AlternateContent>
      </w:r>
    </w:p>
    <w:p w14:paraId="2EF34FDB" w14:textId="5C8F635C" w:rsidR="000C6695" w:rsidRPr="00885D05" w:rsidRDefault="008730C1" w:rsidP="001B406D">
      <w:pPr>
        <w:spacing w:before="240"/>
        <w:rPr>
          <w:rFonts w:asciiTheme="minorHAnsi" w:hAnsiTheme="minorHAnsi" w:cstheme="minorHAnsi"/>
          <w:sz w:val="24"/>
          <w:szCs w:val="24"/>
          <w:lang w:val="it-IT"/>
        </w:rPr>
      </w:pPr>
      <w:r w:rsidRPr="000C6695">
        <w:rPr>
          <w:b/>
          <w:bCs/>
          <w:noProof/>
          <w:lang w:val="en-GB" w:eastAsia="en-GB"/>
        </w:rPr>
        <mc:AlternateContent>
          <mc:Choice Requires="wps">
            <w:drawing>
              <wp:anchor distT="0" distB="0" distL="114300" distR="114300" simplePos="0" relativeHeight="251672576" behindDoc="0" locked="0" layoutInCell="1" allowOverlap="1" wp14:anchorId="6C718DD7" wp14:editId="20234438">
                <wp:simplePos x="0" y="0"/>
                <wp:positionH relativeFrom="column">
                  <wp:posOffset>2442845</wp:posOffset>
                </wp:positionH>
                <wp:positionV relativeFrom="paragraph">
                  <wp:posOffset>118745</wp:posOffset>
                </wp:positionV>
                <wp:extent cx="151130" cy="914400"/>
                <wp:effectExtent l="0" t="0" r="1270" b="0"/>
                <wp:wrapNone/>
                <wp:docPr id="29" name="Rectangle 29"/>
                <wp:cNvGraphicFramePr/>
                <a:graphic xmlns:a="http://schemas.openxmlformats.org/drawingml/2006/main">
                  <a:graphicData uri="http://schemas.microsoft.com/office/word/2010/wordprocessingShape">
                    <wps:wsp>
                      <wps:cNvSpPr/>
                      <wps:spPr>
                        <a:xfrm flipH="1">
                          <a:off x="0" y="0"/>
                          <a:ext cx="151130" cy="9144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A85029" id="Rectangle 29" o:spid="_x0000_s1026" style="position:absolute;margin-left:192.35pt;margin-top:9.35pt;width:11.9pt;height:1in;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DZhgIAAFwFAAAOAAAAZHJzL2Uyb0RvYy54bWysVFFPHCEQfm/S/0B4r7t71VYv7pmLxraJ&#10;UaM2PiMLtyTAUOBu7/rrO8DeatT0oek+bIAZvpn55htOz7ZGk43wQYFtaXNQUyIsh07ZVUt/Plx+&#10;OqYkRGY7psGKlu5EoGeLjx9OBzcXM+hBd8ITBLFhPriW9jG6eVUF3gvDwgE4YdEowRsWcetXVefZ&#10;gOhGV7O6/lIN4DvngYsQ8PSiGOki40speLyRMohIdEsxt5j/Pv+f0r9anLL5yjPXKz6mwf4hC8OU&#10;xaAT1AWLjKy9egNlFPcQQMYDDqYCKRUXuQaspqlfVXPfMydyLUhOcBNN4f/B8uvNrSeqa+nshBLL&#10;DPboDlljdqUFwTMkaHBhjn737taPu4DLVO1WekOkVu479j7XjxWRbaZ3N9ErtpFwPGyOmuYzNoGj&#10;6aQ5PKwz/VWBSXDOh/hNgCFp0VKPeWRQtrkKEUOj694luWub/hYuldbFmk6qlG5JMK/iTovifSck&#10;VoqJzDJq1pg4155sGKqDcS5sLFWEnnWiHB/V+CUWMPh0I++0RcCELDH+hD0CJP2+xS4wo3+6KrJE&#10;p8v13xIrl6cbOTLYOF02yoJ/D0BjVWPk4r8nqVCTWHqCboc68FAGJDh+qbAHVyzEW+ZxIrBtOOXx&#10;Bn9Sw9BSGFeU9OB/v3ee/FGoaKVkwAlrafi1Zl5Qon9YlHCWAI5k3hwefZ1hDP/S8vTSYtfmHLBN&#10;Db4njudl8o96v5QezCM+BssUFU3McozdUh79fnMey+Tjc8LFcpndcAwdi1f23vG9hpPGHraPzLtR&#10;iBEVfA37aWTzV3osvqkfFpbrCFJlsT7zOvKNI5yFMz436Y14uc9ez4/i4g8AAAD//wMAUEsDBBQA&#10;BgAIAAAAIQCJtZMV4AAAAAoBAAAPAAAAZHJzL2Rvd25yZXYueG1sTI/BbsIwEETvlfgHa5F6qYpT&#10;IGClcVCF2lMulPIBm9gkEbGd2gZCv77bUzmtdmc0+ybfjKZnF+1D56yEl1kCTNvaqc42Eg5fH88C&#10;WIhoFfbOagk3HWBTTB5yzJS72k992ceGUYgNGUpoYxwyzkPdaoNh5gZtSTs6bzDS6huuPF4p3PR8&#10;niQrbrCz9KHFQW9bXZ/2ZyPheHjf8e9S3LZPPz7dpacSF2Ul5eN0fHsFFvUY/83wh0/oUBBT5c5W&#10;BdZLWIjlmqwkCJpkWCYiBVbRYTVfAy9yfl+h+AUAAP//AwBQSwECLQAUAAYACAAAACEAtoM4kv4A&#10;AADhAQAAEwAAAAAAAAAAAAAAAAAAAAAAW0NvbnRlbnRfVHlwZXNdLnhtbFBLAQItABQABgAIAAAA&#10;IQA4/SH/1gAAAJQBAAALAAAAAAAAAAAAAAAAAC8BAABfcmVscy8ucmVsc1BLAQItABQABgAIAAAA&#10;IQDIgbDZhgIAAFwFAAAOAAAAAAAAAAAAAAAAAC4CAABkcnMvZTJvRG9jLnhtbFBLAQItABQABgAI&#10;AAAAIQCJtZMV4AAAAAoBAAAPAAAAAAAAAAAAAAAAAOAEAABkcnMvZG93bnJldi54bWxQSwUGAAAA&#10;AAQABADzAAAA7QUAAAAA&#10;" fillcolor="#4472c4 [3204]" stroked="f" strokeweight="1pt"/>
            </w:pict>
          </mc:Fallback>
        </mc:AlternateContent>
      </w:r>
      <w:r w:rsidRPr="000C6695">
        <w:rPr>
          <w:b/>
          <w:bCs/>
          <w:noProof/>
          <w:lang w:val="en-GB" w:eastAsia="en-GB"/>
        </w:rPr>
        <mc:AlternateContent>
          <mc:Choice Requires="wps">
            <w:drawing>
              <wp:anchor distT="0" distB="0" distL="114300" distR="114300" simplePos="0" relativeHeight="251671552" behindDoc="0" locked="0" layoutInCell="1" allowOverlap="1" wp14:anchorId="164A82B6" wp14:editId="72556E83">
                <wp:simplePos x="0" y="0"/>
                <wp:positionH relativeFrom="column">
                  <wp:posOffset>3301365</wp:posOffset>
                </wp:positionH>
                <wp:positionV relativeFrom="paragraph">
                  <wp:posOffset>125095</wp:posOffset>
                </wp:positionV>
                <wp:extent cx="151130" cy="914400"/>
                <wp:effectExtent l="0" t="0" r="1270" b="0"/>
                <wp:wrapNone/>
                <wp:docPr id="28" name="Rectangle 28"/>
                <wp:cNvGraphicFramePr/>
                <a:graphic xmlns:a="http://schemas.openxmlformats.org/drawingml/2006/main">
                  <a:graphicData uri="http://schemas.microsoft.com/office/word/2010/wordprocessingShape">
                    <wps:wsp>
                      <wps:cNvSpPr/>
                      <wps:spPr>
                        <a:xfrm flipH="1">
                          <a:off x="0" y="0"/>
                          <a:ext cx="151130" cy="9144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A32F60" id="Rectangle 28" o:spid="_x0000_s1026" style="position:absolute;margin-left:259.95pt;margin-top:9.85pt;width:11.9pt;height:1in;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cfnhgIAAFwFAAAOAAAAZHJzL2Uyb0RvYy54bWysVE1v3CAQvVfqf0DcG9vbpB+reKNVorSV&#10;omSVpMqZYFgjAUOBXe/213cArxMlUQ9VfbCAGd7MvHnD6dnOaLIVPiiwLW2OakqE5dApu27pz/vL&#10;D18oCZHZjmmwoqV7EejZ4v2708HNxQx60J3wBEFsmA+upX2Mbl5VgffCsHAETlg0SvCGRdz6ddV5&#10;NiC60dWsrj9VA/jOeeAiBDy9KEa6yPhSCh5vpAwiEt1SzC3mv8//x/SvFqdsvvbM9YqPabB/yMIw&#10;ZTHoBHXBIiMbr15BGcU9BJDxiIOpQErFRa4Bq2nqF9Xc9cyJXAuSE9xEU/h/sPx6u/JEdS2dYacs&#10;M9ijW2SN2bUWBM+QoMGFOfrduZUfdwGXqdqd9IZIrdx37H2uHysiu0zvfqJX7CLheNicNM1HbAJH&#10;09fm+LjO9FcFJsE5H+I3AYakRUs95pFB2fYqRAyNrgeX5K5t+lu4VFoXazqpUrolwbyKey2K962Q&#10;WCkmMsuoWWPiXHuyZagOxrmwsVQRetaJcnxS45dYwODTjbzTFgETssT4E/YIkPT7GrvAjP7pqsgS&#10;nS7Xf0usXJ5u5Mhg43TZKAv+LQCNVY2Ri/+BpEJNYukRuj3qwEMZkOD4pcIeXLEQV8zjRGDbcMrj&#10;Df6khqGlMK4o6cH/fus8+aNQ0UrJgBPW0vBrw7ygRP+wKOEsARzJvDk++TzDGP655fG5xW7MOWCb&#10;GnxPHM/L5B/1YSk9mAd8DJYpKpqY5Ri7pTz6w+Y8lsnH54SL5TK74Rg6Fq/sneMHDSeN3e8emHej&#10;ECMq+BoO08jmL/RYfFM/LCw3EaTKYn3ideQbRzgLZ3xu0hvxfJ+9nh7FxR8AAAD//wMAUEsDBBQA&#10;BgAIAAAAIQAm+hBj3wAAAAoBAAAPAAAAZHJzL2Rvd25yZXYueG1sTI9BT8JAEIXvJv6HzZh4MbJF&#10;LNDSLTFET70g8gO23aFt6M7W7gLFX+94wtubeS9vvsnWo+3EGQffOlIwnUQgkCpnWqoV7L8+npcg&#10;fNBkdOcIFVzRwzq/v8t0atyFPvG8C7XgEvKpVtCE0KdS+qpBq/3E9UjsHdxgdeBxqKUZ9IXLbSdf&#10;omgurW6JLzS6x02D1XF3sgoO+/et/C6W183TzxBv42OhZ0Wp1OPD+LYCEXAMtzD84TM65MxUuhMZ&#10;LzoF8TRJOMpGsgDBgfh1xqLkxZyFzDP5/4X8FwAA//8DAFBLAQItABQABgAIAAAAIQC2gziS/gAA&#10;AOEBAAATAAAAAAAAAAAAAAAAAAAAAABbQ29udGVudF9UeXBlc10ueG1sUEsBAi0AFAAGAAgAAAAh&#10;ADj9If/WAAAAlAEAAAsAAAAAAAAAAAAAAAAALwEAAF9yZWxzLy5yZWxzUEsBAi0AFAAGAAgAAAAh&#10;AG21x+eGAgAAXAUAAA4AAAAAAAAAAAAAAAAALgIAAGRycy9lMm9Eb2MueG1sUEsBAi0AFAAGAAgA&#10;AAAhACb6EGPfAAAACgEAAA8AAAAAAAAAAAAAAAAA4AQAAGRycy9kb3ducmV2LnhtbFBLBQYAAAAA&#10;BAAEAPMAAADsBQAAAAA=&#10;" fillcolor="#4472c4 [3204]" stroked="f" strokeweight="1pt"/>
            </w:pict>
          </mc:Fallback>
        </mc:AlternateContent>
      </w:r>
    </w:p>
    <w:p w14:paraId="31FB3A85" w14:textId="0E00D3B7" w:rsidR="000C6695" w:rsidRPr="00885D05" w:rsidRDefault="000C6695" w:rsidP="001B406D">
      <w:pPr>
        <w:spacing w:before="240"/>
        <w:rPr>
          <w:rFonts w:asciiTheme="minorHAnsi" w:hAnsiTheme="minorHAnsi" w:cstheme="minorHAnsi"/>
          <w:sz w:val="24"/>
          <w:szCs w:val="24"/>
          <w:lang w:val="it-IT"/>
        </w:rPr>
      </w:pPr>
    </w:p>
    <w:p w14:paraId="50C6CD53" w14:textId="6F4D98F8" w:rsidR="000C6695" w:rsidRPr="00885D05" w:rsidRDefault="008730C1" w:rsidP="001B406D">
      <w:pPr>
        <w:spacing w:before="240"/>
        <w:rPr>
          <w:rFonts w:asciiTheme="minorHAnsi" w:hAnsiTheme="minorHAnsi" w:cstheme="minorHAnsi"/>
          <w:sz w:val="24"/>
          <w:szCs w:val="24"/>
          <w:lang w:val="it-IT"/>
        </w:rPr>
      </w:pPr>
      <w:r w:rsidRPr="000C6695">
        <w:rPr>
          <w:b/>
          <w:bCs/>
          <w:noProof/>
          <w:lang w:val="en-GB" w:eastAsia="en-GB"/>
        </w:rPr>
        <mc:AlternateContent>
          <mc:Choice Requires="wps">
            <w:drawing>
              <wp:anchor distT="0" distB="0" distL="114300" distR="114300" simplePos="0" relativeHeight="251670528" behindDoc="0" locked="0" layoutInCell="1" allowOverlap="1" wp14:anchorId="63C90E00" wp14:editId="39481C99">
                <wp:simplePos x="0" y="0"/>
                <wp:positionH relativeFrom="margin">
                  <wp:posOffset>1952625</wp:posOffset>
                </wp:positionH>
                <wp:positionV relativeFrom="paragraph">
                  <wp:posOffset>284480</wp:posOffset>
                </wp:positionV>
                <wp:extent cx="1962150" cy="2019300"/>
                <wp:effectExtent l="0" t="0" r="0" b="0"/>
                <wp:wrapNone/>
                <wp:docPr id="27" name="Rectangle 27"/>
                <wp:cNvGraphicFramePr/>
                <a:graphic xmlns:a="http://schemas.openxmlformats.org/drawingml/2006/main">
                  <a:graphicData uri="http://schemas.microsoft.com/office/word/2010/wordprocessingShape">
                    <wps:wsp>
                      <wps:cNvSpPr/>
                      <wps:spPr>
                        <a:xfrm>
                          <a:off x="0" y="0"/>
                          <a:ext cx="1962150" cy="20193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CD026A" w14:textId="77777777" w:rsidR="00E8757F" w:rsidRPr="008730C1" w:rsidRDefault="00E8757F" w:rsidP="008730C1">
                            <w:pPr>
                              <w:spacing w:after="0" w:line="240" w:lineRule="auto"/>
                              <w:ind w:left="720" w:hanging="360"/>
                              <w:contextualSpacing/>
                              <w:rPr>
                                <w:rFonts w:asciiTheme="minorHAnsi" w:eastAsia="Calibri" w:hAnsiTheme="minorHAnsi" w:cstheme="minorHAnsi"/>
                                <w:b/>
                                <w:bCs/>
                                <w:sz w:val="24"/>
                              </w:rPr>
                            </w:pPr>
                            <w:proofErr w:type="spellStart"/>
                            <w:r w:rsidRPr="008730C1">
                              <w:rPr>
                                <w:rFonts w:asciiTheme="minorHAnsi" w:eastAsia="Calibri" w:hAnsiTheme="minorHAnsi" w:cstheme="minorHAnsi"/>
                                <w:b/>
                                <w:bCs/>
                                <w:sz w:val="24"/>
                              </w:rPr>
                              <w:t>Sensibilità</w:t>
                            </w:r>
                            <w:proofErr w:type="spellEnd"/>
                            <w:r w:rsidRPr="008730C1">
                              <w:rPr>
                                <w:rFonts w:asciiTheme="minorHAnsi" w:eastAsia="Calibri" w:hAnsiTheme="minorHAnsi" w:cstheme="minorHAnsi"/>
                                <w:b/>
                                <w:bCs/>
                                <w:sz w:val="24"/>
                              </w:rPr>
                              <w:t xml:space="preserve"> </w:t>
                            </w:r>
                            <w:proofErr w:type="spellStart"/>
                            <w:r w:rsidRPr="008730C1">
                              <w:rPr>
                                <w:rFonts w:asciiTheme="minorHAnsi" w:eastAsia="Calibri" w:hAnsiTheme="minorHAnsi" w:cstheme="minorHAnsi"/>
                                <w:b/>
                                <w:bCs/>
                                <w:sz w:val="24"/>
                              </w:rPr>
                              <w:t>culturale</w:t>
                            </w:r>
                            <w:proofErr w:type="spellEnd"/>
                          </w:p>
                          <w:p w14:paraId="01E252E9" w14:textId="77777777" w:rsidR="00E8757F" w:rsidRPr="008730C1" w:rsidRDefault="00E8757F" w:rsidP="008730C1">
                            <w:pPr>
                              <w:numPr>
                                <w:ilvl w:val="0"/>
                                <w:numId w:val="4"/>
                              </w:numPr>
                              <w:spacing w:after="0" w:line="240" w:lineRule="auto"/>
                              <w:contextualSpacing/>
                              <w:rPr>
                                <w:rFonts w:asciiTheme="minorHAnsi" w:eastAsia="Times New Roman" w:hAnsiTheme="minorHAnsi" w:cstheme="minorHAnsi"/>
                                <w:sz w:val="24"/>
                              </w:rPr>
                            </w:pPr>
                            <w:proofErr w:type="spellStart"/>
                            <w:r w:rsidRPr="008730C1">
                              <w:rPr>
                                <w:rFonts w:asciiTheme="minorHAnsi" w:eastAsia="Times New Roman" w:hAnsiTheme="minorHAnsi" w:cstheme="minorHAnsi"/>
                                <w:sz w:val="24"/>
                              </w:rPr>
                              <w:t>Comunicazione</w:t>
                            </w:r>
                            <w:proofErr w:type="spellEnd"/>
                          </w:p>
                          <w:p w14:paraId="6293632C" w14:textId="77777777" w:rsidR="00E8757F" w:rsidRPr="008730C1" w:rsidRDefault="00E8757F" w:rsidP="008730C1">
                            <w:pPr>
                              <w:numPr>
                                <w:ilvl w:val="0"/>
                                <w:numId w:val="4"/>
                              </w:numPr>
                              <w:spacing w:after="0" w:line="240" w:lineRule="auto"/>
                              <w:contextualSpacing/>
                              <w:rPr>
                                <w:rFonts w:asciiTheme="minorHAnsi" w:eastAsia="Times New Roman" w:hAnsiTheme="minorHAnsi" w:cstheme="minorHAnsi"/>
                                <w:sz w:val="24"/>
                              </w:rPr>
                            </w:pPr>
                            <w:proofErr w:type="spellStart"/>
                            <w:r w:rsidRPr="008730C1">
                              <w:rPr>
                                <w:rFonts w:asciiTheme="minorHAnsi" w:eastAsia="Times New Roman" w:hAnsiTheme="minorHAnsi" w:cstheme="minorHAnsi"/>
                                <w:sz w:val="24"/>
                              </w:rPr>
                              <w:t>Questioni</w:t>
                            </w:r>
                            <w:proofErr w:type="spellEnd"/>
                            <w:r w:rsidRPr="008730C1">
                              <w:rPr>
                                <w:rFonts w:asciiTheme="minorHAnsi" w:eastAsia="Times New Roman" w:hAnsiTheme="minorHAnsi" w:cstheme="minorHAnsi"/>
                                <w:sz w:val="24"/>
                              </w:rPr>
                              <w:t xml:space="preserve"> </w:t>
                            </w:r>
                            <w:proofErr w:type="spellStart"/>
                            <w:r w:rsidRPr="008730C1">
                              <w:rPr>
                                <w:rFonts w:asciiTheme="minorHAnsi" w:eastAsia="Times New Roman" w:hAnsiTheme="minorHAnsi" w:cstheme="minorHAnsi"/>
                                <w:sz w:val="24"/>
                              </w:rPr>
                              <w:t>etiche</w:t>
                            </w:r>
                            <w:proofErr w:type="spellEnd"/>
                            <w:r w:rsidRPr="008730C1">
                              <w:rPr>
                                <w:rFonts w:asciiTheme="minorHAnsi" w:eastAsia="Times New Roman" w:hAnsiTheme="minorHAnsi" w:cstheme="minorHAnsi"/>
                                <w:sz w:val="24"/>
                              </w:rPr>
                              <w:t xml:space="preserve"> e </w:t>
                            </w:r>
                            <w:proofErr w:type="spellStart"/>
                            <w:r w:rsidRPr="008730C1">
                              <w:rPr>
                                <w:rFonts w:asciiTheme="minorHAnsi" w:eastAsia="Times New Roman" w:hAnsiTheme="minorHAnsi" w:cstheme="minorHAnsi"/>
                                <w:sz w:val="24"/>
                              </w:rPr>
                              <w:t>legali</w:t>
                            </w:r>
                            <w:proofErr w:type="spellEnd"/>
                          </w:p>
                          <w:p w14:paraId="4B508779" w14:textId="77777777" w:rsidR="00E8757F" w:rsidRPr="008730C1" w:rsidRDefault="00E8757F" w:rsidP="008730C1">
                            <w:pPr>
                              <w:numPr>
                                <w:ilvl w:val="0"/>
                                <w:numId w:val="4"/>
                              </w:numPr>
                              <w:spacing w:after="0" w:line="240" w:lineRule="auto"/>
                              <w:contextualSpacing/>
                              <w:rPr>
                                <w:rFonts w:asciiTheme="minorHAnsi" w:eastAsia="Times New Roman" w:hAnsiTheme="minorHAnsi" w:cstheme="minorHAnsi"/>
                                <w:sz w:val="24"/>
                              </w:rPr>
                            </w:pPr>
                            <w:proofErr w:type="spellStart"/>
                            <w:r w:rsidRPr="008730C1">
                              <w:rPr>
                                <w:rFonts w:asciiTheme="minorHAnsi" w:eastAsia="Times New Roman" w:hAnsiTheme="minorHAnsi" w:cstheme="minorHAnsi"/>
                                <w:sz w:val="24"/>
                              </w:rPr>
                              <w:t>Lavorare</w:t>
                            </w:r>
                            <w:proofErr w:type="spellEnd"/>
                            <w:r w:rsidRPr="008730C1">
                              <w:rPr>
                                <w:rFonts w:asciiTheme="minorHAnsi" w:eastAsia="Times New Roman" w:hAnsiTheme="minorHAnsi" w:cstheme="minorHAnsi"/>
                                <w:sz w:val="24"/>
                              </w:rPr>
                              <w:t xml:space="preserve"> </w:t>
                            </w:r>
                            <w:proofErr w:type="spellStart"/>
                            <w:r w:rsidRPr="008730C1">
                              <w:rPr>
                                <w:rFonts w:asciiTheme="minorHAnsi" w:eastAsia="Times New Roman" w:hAnsiTheme="minorHAnsi" w:cstheme="minorHAnsi"/>
                                <w:sz w:val="24"/>
                              </w:rPr>
                              <w:t>insieme</w:t>
                            </w:r>
                            <w:proofErr w:type="spellEnd"/>
                          </w:p>
                          <w:p w14:paraId="308FA7EE" w14:textId="4D7F6F7C" w:rsidR="00E8757F" w:rsidRPr="008730C1" w:rsidRDefault="00E8757F" w:rsidP="008730C1">
                            <w:pPr>
                              <w:numPr>
                                <w:ilvl w:val="0"/>
                                <w:numId w:val="4"/>
                              </w:numPr>
                              <w:spacing w:after="0" w:line="240" w:lineRule="auto"/>
                              <w:contextualSpacing/>
                              <w:rPr>
                                <w:rFonts w:asciiTheme="minorHAnsi" w:eastAsia="Times New Roman" w:hAnsiTheme="minorHAnsi" w:cstheme="minorHAnsi"/>
                                <w:sz w:val="24"/>
                                <w:lang w:val="it-IT"/>
                              </w:rPr>
                            </w:pPr>
                            <w:r w:rsidRPr="008730C1">
                              <w:rPr>
                                <w:rFonts w:asciiTheme="minorHAnsi" w:eastAsia="Times New Roman" w:hAnsiTheme="minorHAnsi" w:cstheme="minorHAnsi"/>
                                <w:sz w:val="24"/>
                                <w:lang w:val="it-IT"/>
                              </w:rPr>
                              <w:t xml:space="preserve">Compagnia umano-robot culturalmente sensibile e compassionevole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90E00" id="Rectangle 27" o:spid="_x0000_s1035" style="position:absolute;margin-left:153.75pt;margin-top:22.4pt;width:154.5pt;height:15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8W8jAIAAGYFAAAOAAAAZHJzL2Uyb0RvYy54bWysVE1v2zAMvQ/YfxB0X21n/ViCOkXQosOA&#10;oi3aDj0rshQbkERNUmJnv36U5LhFW+wwzAdZEslH8pHU+cWgFdkJ5zswNa2OSkqE4dB0ZlPTn0/X&#10;X75R4gMzDVNgRE33wtOL5edP571diBm0oBrhCIIYv+htTdsQ7KIoPG+FZv4IrDAolOA0C3h0m6Jx&#10;rEd0rYpZWZ4WPbjGOuDCe7y9ykK6TPhSCh7upPQiEFVTjC2k1aV1Hddiec4WG8ds2/ExDPYPUWjW&#10;GXQ6QV2xwMjWde+gdMcdeJDhiIMuQMqOi5QDZlOVb7J5bJkVKRckx9uJJv//YPnt7t6Rrqnp7IwS&#10;wzTW6AFZY2ajBME7JKi3foF6j/bejSeP25jtIJ2Of8yDDInU/USqGALheFnNT2fVCXLPUYZJzr+W&#10;ifbixdw6H74L0CRuaurQfyKT7W58QJeoelCJ3pSJq4HrTqksjTdFDDMHlnZhr0TWfhASM8RQZgk1&#10;9Za4VI7sGHYF41yYUGVRyxqRr09K/GL26HyySCdlEDAiS/Q/YY8AsW/fY2eYUT+aitSak3H5t8Cy&#10;8WSRPIMJk7HuDLiPABRmNXrO+geSMjWRpTCsh1T9+aHQa2j22BEO8qh4y687rMoN8+GeOZwNrCTO&#10;e7jDRSroawrjjpIW3O+P7qM+tixKKelx1mrqf22ZE5SoHwabeV4dH8fhTIfjk7MZHtxryfq1xGz1&#10;JWDhKnxZLE/bqB/UYSsd6Gd8FlbRK4qY4ei7pjy4w+Ey5DcAHxYuVqukhgNpWbgxj5ZH8Mhz7Lqn&#10;4Zk5O7ZmwK6+hcNcssWbDs260dLAahtAdql9I9OZ17ECOMyplcaHJ74Wr89J6+V5XP4BAAD//wMA&#10;UEsDBBQABgAIAAAAIQDfSFWW4AAAAAoBAAAPAAAAZHJzL2Rvd25yZXYueG1sTI/BTsMwEETvSPyD&#10;tUjcqNOmpFWIU1WVekEIiUAP3Nx4iQPxOordNPD1LKdy3Jmn2ZliM7lOjDiE1pOC+SwBgVR701Kj&#10;4O11f7cGEaImoztPqOAbA2zK66tC58af6QXHKjaCQyjkWoGNsc+lDLVFp8PM90jsffjB6cjn0Egz&#10;6DOHu04ukiSTTrfEH6zucWex/qpOTsHj5yqt7Lgdf9JnPFh/eHrf74JStzfT9gFExCleYPirz9Wh&#10;5E5HfyITRKcgTVb3jCpYLnkCA9k8Y+HITrZYgywL+X9C+QsAAP//AwBQSwECLQAUAAYACAAAACEA&#10;toM4kv4AAADhAQAAEwAAAAAAAAAAAAAAAAAAAAAAW0NvbnRlbnRfVHlwZXNdLnhtbFBLAQItABQA&#10;BgAIAAAAIQA4/SH/1gAAAJQBAAALAAAAAAAAAAAAAAAAAC8BAABfcmVscy8ucmVsc1BLAQItABQA&#10;BgAIAAAAIQBea8W8jAIAAGYFAAAOAAAAAAAAAAAAAAAAAC4CAABkcnMvZTJvRG9jLnhtbFBLAQIt&#10;ABQABgAIAAAAIQDfSFWW4AAAAAoBAAAPAAAAAAAAAAAAAAAAAOYEAABkcnMvZG93bnJldi54bWxQ&#10;SwUGAAAAAAQABADzAAAA8wUAAAAA&#10;" fillcolor="#4472c4 [3204]" stroked="f" strokeweight="1pt">
                <v:textbox>
                  <w:txbxContent>
                    <w:p w14:paraId="06CD026A" w14:textId="77777777" w:rsidR="00E8757F" w:rsidRPr="008730C1" w:rsidRDefault="00E8757F" w:rsidP="008730C1">
                      <w:pPr>
                        <w:spacing w:after="0" w:line="240" w:lineRule="auto"/>
                        <w:ind w:left="720" w:hanging="360"/>
                        <w:contextualSpacing/>
                        <w:rPr>
                          <w:rFonts w:asciiTheme="minorHAnsi" w:eastAsia="Calibri" w:hAnsiTheme="minorHAnsi" w:cstheme="minorHAnsi"/>
                          <w:b/>
                          <w:bCs/>
                          <w:sz w:val="24"/>
                        </w:rPr>
                      </w:pPr>
                      <w:proofErr w:type="spellStart"/>
                      <w:r w:rsidRPr="008730C1">
                        <w:rPr>
                          <w:rFonts w:asciiTheme="minorHAnsi" w:eastAsia="Calibri" w:hAnsiTheme="minorHAnsi" w:cstheme="minorHAnsi"/>
                          <w:b/>
                          <w:bCs/>
                          <w:sz w:val="24"/>
                        </w:rPr>
                        <w:t>Sensibilità</w:t>
                      </w:r>
                      <w:proofErr w:type="spellEnd"/>
                      <w:r w:rsidRPr="008730C1">
                        <w:rPr>
                          <w:rFonts w:asciiTheme="minorHAnsi" w:eastAsia="Calibri" w:hAnsiTheme="minorHAnsi" w:cstheme="minorHAnsi"/>
                          <w:b/>
                          <w:bCs/>
                          <w:sz w:val="24"/>
                        </w:rPr>
                        <w:t xml:space="preserve"> </w:t>
                      </w:r>
                      <w:proofErr w:type="spellStart"/>
                      <w:r w:rsidRPr="008730C1">
                        <w:rPr>
                          <w:rFonts w:asciiTheme="minorHAnsi" w:eastAsia="Calibri" w:hAnsiTheme="minorHAnsi" w:cstheme="minorHAnsi"/>
                          <w:b/>
                          <w:bCs/>
                          <w:sz w:val="24"/>
                        </w:rPr>
                        <w:t>culturale</w:t>
                      </w:r>
                      <w:proofErr w:type="spellEnd"/>
                    </w:p>
                    <w:p w14:paraId="01E252E9" w14:textId="77777777" w:rsidR="00E8757F" w:rsidRPr="008730C1" w:rsidRDefault="00E8757F" w:rsidP="008730C1">
                      <w:pPr>
                        <w:numPr>
                          <w:ilvl w:val="0"/>
                          <w:numId w:val="4"/>
                        </w:numPr>
                        <w:spacing w:after="0" w:line="240" w:lineRule="auto"/>
                        <w:contextualSpacing/>
                        <w:rPr>
                          <w:rFonts w:asciiTheme="minorHAnsi" w:eastAsia="Times New Roman" w:hAnsiTheme="minorHAnsi" w:cstheme="minorHAnsi"/>
                          <w:sz w:val="24"/>
                        </w:rPr>
                      </w:pPr>
                      <w:proofErr w:type="spellStart"/>
                      <w:r w:rsidRPr="008730C1">
                        <w:rPr>
                          <w:rFonts w:asciiTheme="minorHAnsi" w:eastAsia="Times New Roman" w:hAnsiTheme="minorHAnsi" w:cstheme="minorHAnsi"/>
                          <w:sz w:val="24"/>
                        </w:rPr>
                        <w:t>Comunicazione</w:t>
                      </w:r>
                      <w:proofErr w:type="spellEnd"/>
                    </w:p>
                    <w:p w14:paraId="6293632C" w14:textId="77777777" w:rsidR="00E8757F" w:rsidRPr="008730C1" w:rsidRDefault="00E8757F" w:rsidP="008730C1">
                      <w:pPr>
                        <w:numPr>
                          <w:ilvl w:val="0"/>
                          <w:numId w:val="4"/>
                        </w:numPr>
                        <w:spacing w:after="0" w:line="240" w:lineRule="auto"/>
                        <w:contextualSpacing/>
                        <w:rPr>
                          <w:rFonts w:asciiTheme="minorHAnsi" w:eastAsia="Times New Roman" w:hAnsiTheme="minorHAnsi" w:cstheme="minorHAnsi"/>
                          <w:sz w:val="24"/>
                        </w:rPr>
                      </w:pPr>
                      <w:proofErr w:type="spellStart"/>
                      <w:r w:rsidRPr="008730C1">
                        <w:rPr>
                          <w:rFonts w:asciiTheme="minorHAnsi" w:eastAsia="Times New Roman" w:hAnsiTheme="minorHAnsi" w:cstheme="minorHAnsi"/>
                          <w:sz w:val="24"/>
                        </w:rPr>
                        <w:t>Questioni</w:t>
                      </w:r>
                      <w:proofErr w:type="spellEnd"/>
                      <w:r w:rsidRPr="008730C1">
                        <w:rPr>
                          <w:rFonts w:asciiTheme="minorHAnsi" w:eastAsia="Times New Roman" w:hAnsiTheme="minorHAnsi" w:cstheme="minorHAnsi"/>
                          <w:sz w:val="24"/>
                        </w:rPr>
                        <w:t xml:space="preserve"> </w:t>
                      </w:r>
                      <w:proofErr w:type="spellStart"/>
                      <w:r w:rsidRPr="008730C1">
                        <w:rPr>
                          <w:rFonts w:asciiTheme="minorHAnsi" w:eastAsia="Times New Roman" w:hAnsiTheme="minorHAnsi" w:cstheme="minorHAnsi"/>
                          <w:sz w:val="24"/>
                        </w:rPr>
                        <w:t>etiche</w:t>
                      </w:r>
                      <w:proofErr w:type="spellEnd"/>
                      <w:r w:rsidRPr="008730C1">
                        <w:rPr>
                          <w:rFonts w:asciiTheme="minorHAnsi" w:eastAsia="Times New Roman" w:hAnsiTheme="minorHAnsi" w:cstheme="minorHAnsi"/>
                          <w:sz w:val="24"/>
                        </w:rPr>
                        <w:t xml:space="preserve"> e </w:t>
                      </w:r>
                      <w:proofErr w:type="spellStart"/>
                      <w:r w:rsidRPr="008730C1">
                        <w:rPr>
                          <w:rFonts w:asciiTheme="minorHAnsi" w:eastAsia="Times New Roman" w:hAnsiTheme="minorHAnsi" w:cstheme="minorHAnsi"/>
                          <w:sz w:val="24"/>
                        </w:rPr>
                        <w:t>legali</w:t>
                      </w:r>
                      <w:proofErr w:type="spellEnd"/>
                    </w:p>
                    <w:p w14:paraId="4B508779" w14:textId="77777777" w:rsidR="00E8757F" w:rsidRPr="008730C1" w:rsidRDefault="00E8757F" w:rsidP="008730C1">
                      <w:pPr>
                        <w:numPr>
                          <w:ilvl w:val="0"/>
                          <w:numId w:val="4"/>
                        </w:numPr>
                        <w:spacing w:after="0" w:line="240" w:lineRule="auto"/>
                        <w:contextualSpacing/>
                        <w:rPr>
                          <w:rFonts w:asciiTheme="minorHAnsi" w:eastAsia="Times New Roman" w:hAnsiTheme="minorHAnsi" w:cstheme="minorHAnsi"/>
                          <w:sz w:val="24"/>
                        </w:rPr>
                      </w:pPr>
                      <w:proofErr w:type="spellStart"/>
                      <w:r w:rsidRPr="008730C1">
                        <w:rPr>
                          <w:rFonts w:asciiTheme="minorHAnsi" w:eastAsia="Times New Roman" w:hAnsiTheme="minorHAnsi" w:cstheme="minorHAnsi"/>
                          <w:sz w:val="24"/>
                        </w:rPr>
                        <w:t>Lavorare</w:t>
                      </w:r>
                      <w:proofErr w:type="spellEnd"/>
                      <w:r w:rsidRPr="008730C1">
                        <w:rPr>
                          <w:rFonts w:asciiTheme="minorHAnsi" w:eastAsia="Times New Roman" w:hAnsiTheme="minorHAnsi" w:cstheme="minorHAnsi"/>
                          <w:sz w:val="24"/>
                        </w:rPr>
                        <w:t xml:space="preserve"> </w:t>
                      </w:r>
                      <w:proofErr w:type="spellStart"/>
                      <w:r w:rsidRPr="008730C1">
                        <w:rPr>
                          <w:rFonts w:asciiTheme="minorHAnsi" w:eastAsia="Times New Roman" w:hAnsiTheme="minorHAnsi" w:cstheme="minorHAnsi"/>
                          <w:sz w:val="24"/>
                        </w:rPr>
                        <w:t>insieme</w:t>
                      </w:r>
                      <w:proofErr w:type="spellEnd"/>
                    </w:p>
                    <w:p w14:paraId="308FA7EE" w14:textId="4D7F6F7C" w:rsidR="00E8757F" w:rsidRPr="008730C1" w:rsidRDefault="00E8757F" w:rsidP="008730C1">
                      <w:pPr>
                        <w:numPr>
                          <w:ilvl w:val="0"/>
                          <w:numId w:val="4"/>
                        </w:numPr>
                        <w:spacing w:after="0" w:line="240" w:lineRule="auto"/>
                        <w:contextualSpacing/>
                        <w:rPr>
                          <w:rFonts w:asciiTheme="minorHAnsi" w:eastAsia="Times New Roman" w:hAnsiTheme="minorHAnsi" w:cstheme="minorHAnsi"/>
                          <w:sz w:val="24"/>
                          <w:lang w:val="it-IT"/>
                        </w:rPr>
                      </w:pPr>
                      <w:r w:rsidRPr="008730C1">
                        <w:rPr>
                          <w:rFonts w:asciiTheme="minorHAnsi" w:eastAsia="Times New Roman" w:hAnsiTheme="minorHAnsi" w:cstheme="minorHAnsi"/>
                          <w:sz w:val="24"/>
                          <w:lang w:val="it-IT"/>
                        </w:rPr>
                        <w:t xml:space="preserve">Compagnia umano-robot culturalmente sensibile e compassionevole </w:t>
                      </w:r>
                    </w:p>
                  </w:txbxContent>
                </v:textbox>
                <w10:wrap anchorx="margin"/>
              </v:rect>
            </w:pict>
          </mc:Fallback>
        </mc:AlternateContent>
      </w:r>
    </w:p>
    <w:p w14:paraId="59F5CCF1" w14:textId="5A21B347" w:rsidR="000C6695" w:rsidRPr="00885D05" w:rsidRDefault="008730C1" w:rsidP="001B406D">
      <w:pPr>
        <w:spacing w:before="240"/>
        <w:rPr>
          <w:rFonts w:asciiTheme="minorHAnsi" w:hAnsiTheme="minorHAnsi" w:cstheme="minorHAnsi"/>
          <w:sz w:val="24"/>
          <w:szCs w:val="24"/>
          <w:lang w:val="it-IT"/>
        </w:rPr>
      </w:pPr>
      <w:r w:rsidRPr="000C6695">
        <w:rPr>
          <w:b/>
          <w:bCs/>
          <w:noProof/>
          <w:lang w:val="en-GB" w:eastAsia="en-GB"/>
        </w:rPr>
        <mc:AlternateContent>
          <mc:Choice Requires="wps">
            <w:drawing>
              <wp:anchor distT="0" distB="0" distL="114300" distR="114300" simplePos="0" relativeHeight="251682816" behindDoc="0" locked="0" layoutInCell="1" allowOverlap="1" wp14:anchorId="5A38AEE6" wp14:editId="2B08F0FA">
                <wp:simplePos x="0" y="0"/>
                <wp:positionH relativeFrom="column">
                  <wp:posOffset>4269740</wp:posOffset>
                </wp:positionH>
                <wp:positionV relativeFrom="paragraph">
                  <wp:posOffset>350520</wp:posOffset>
                </wp:positionV>
                <wp:extent cx="282575" cy="536575"/>
                <wp:effectExtent l="6350" t="69850" r="0" b="104775"/>
                <wp:wrapNone/>
                <wp:docPr id="39" name="Arrow: Down 39"/>
                <wp:cNvGraphicFramePr/>
                <a:graphic xmlns:a="http://schemas.openxmlformats.org/drawingml/2006/main">
                  <a:graphicData uri="http://schemas.microsoft.com/office/word/2010/wordprocessingShape">
                    <wps:wsp>
                      <wps:cNvSpPr/>
                      <wps:spPr>
                        <a:xfrm rot="13919884">
                          <a:off x="0" y="0"/>
                          <a:ext cx="282575" cy="5365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891D1" id="Arrow: Down 39" o:spid="_x0000_s1026" type="#_x0000_t67" style="position:absolute;margin-left:336.2pt;margin-top:27.6pt;width:22.25pt;height:42.25pt;rotation:-8388735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MgQIAAFAFAAAOAAAAZHJzL2Uyb0RvYy54bWysVFFP4zAMfj/p/kOU96Pr2GCr6NAE4nQS&#10;AgSceA5pQiulcc7J1u1+/TlpVxCgezhdHyI7tj/bX+2cne9aw7YKfQO25PnRhDNlJVSNfSn5z8er&#10;bwvOfBC2EgasKvleeX6++vrlrHOFmkINplLICMT6onMlr0NwRZZ5WatW+CNwypJRA7YikIovWYWi&#10;I/TWZNPJ5CTrACuHIJX3dHvZG/kq4WutZLjV2qvATMmptpBOTOdzPLPVmSheULi6kUMZ4h+qaEVj&#10;KekIdSmCYBtsPkC1jUTwoMORhDYDrRupUg/UTT55181DLZxKvRA53o00+f8HK2+2d8iaquTHS86s&#10;aOkfrRGhK9gldJbRLVHUOV+Q54O7w0HzJMZ+dxpbhkC85sfLfLlYzBIN1BjbJZb3I8tqF5iky+li&#10;Oj+dcybJND8+iTKBZj1WxHTow3cFLYtCySuqI5WUkMX22ofe/+BHwbHAvqQkhb1REcnYe6Wpu5g1&#10;Rae5UhcG2VbQRAgplQ15b6pFpfrr+YS+oagxIpWYACOybowZsQeAOLMfsftaB/8YqtJYjsGTvxXW&#10;B48RKTPYMAa3jQX8DMBQV0Pm3v9AUk9NZOkZqj39+/TzaDW8k1cNEX4tfLgTSFtAl7TZ4ZYObaAr&#10;OQwSZzXg78/uoz8NJ1k562irSu5/bQQqzswPS2O7zGezuIZJmc1Pp6TgW8vzW4vdtBdAvylP1SUx&#10;+gdzEDVC+0QPwDpmJZOwknKXXAY8KBeh33Z6QqRar5MbrZ4T4do+OBnBI6txlh53TwLdMHWBxvUG&#10;Dhsoindz1/vGSAvrTQDdpKF85XXgm9Y2Dc7wxMR34a2evF4fwtUfAAAA//8DAFBLAwQUAAYACAAA&#10;ACEA955T6eAAAAAKAQAADwAAAGRycy9kb3ducmV2LnhtbEyPUUvDMBSF3wX/Q7iCby5d5tq1Nh1D&#10;GCoMxCn4mjV3TbG5KUm21X9vfNLHy/k457v1erIDO6MPvSMJ81kGDKl1uqdOwsf79m4FLERFWg2O&#10;UMI3Blg311e1qrS70Bue97FjqYRCpSSYGMeK89AatCrM3IiUsqPzVsV0+o5rry6p3A5cZFnOreop&#10;LRg14qPB9mt/shLwefNZ+pXB/PVJdOK43b3sFkHK25tp8wAs4hT/YPjVT+rQJKeDO5EObJCQL8V9&#10;QiUUSwEsAcUiL4EdEjkvC+BNzf+/0PwAAAD//wMAUEsBAi0AFAAGAAgAAAAhALaDOJL+AAAA4QEA&#10;ABMAAAAAAAAAAAAAAAAAAAAAAFtDb250ZW50X1R5cGVzXS54bWxQSwECLQAUAAYACAAAACEAOP0h&#10;/9YAAACUAQAACwAAAAAAAAAAAAAAAAAvAQAAX3JlbHMvLnJlbHNQSwECLQAUAAYACAAAACEAWjfo&#10;DIECAABQBQAADgAAAAAAAAAAAAAAAAAuAgAAZHJzL2Uyb0RvYy54bWxQSwECLQAUAAYACAAAACEA&#10;955T6eAAAAAKAQAADwAAAAAAAAAAAAAAAADbBAAAZHJzL2Rvd25yZXYueG1sUEsFBgAAAAAEAAQA&#10;8wAAAOgFAAAAAA==&#10;" adj="15912" fillcolor="#4472c4 [3204]" strokecolor="#1f3763 [1604]" strokeweight="1pt"/>
            </w:pict>
          </mc:Fallback>
        </mc:AlternateContent>
      </w:r>
    </w:p>
    <w:p w14:paraId="113691D4" w14:textId="75851CA6" w:rsidR="000C6695" w:rsidRPr="00885D05" w:rsidRDefault="000C6695" w:rsidP="001B406D">
      <w:pPr>
        <w:spacing w:before="240"/>
        <w:rPr>
          <w:rFonts w:asciiTheme="minorHAnsi" w:hAnsiTheme="minorHAnsi" w:cstheme="minorHAnsi"/>
          <w:sz w:val="24"/>
          <w:szCs w:val="24"/>
          <w:lang w:val="it-IT"/>
        </w:rPr>
      </w:pPr>
    </w:p>
    <w:p w14:paraId="0EA8F3B6" w14:textId="029A33B6" w:rsidR="000C6695" w:rsidRPr="00885D05" w:rsidRDefault="000C6695" w:rsidP="001B406D">
      <w:pPr>
        <w:spacing w:before="240"/>
        <w:rPr>
          <w:rFonts w:asciiTheme="minorHAnsi" w:hAnsiTheme="minorHAnsi" w:cstheme="minorHAnsi"/>
          <w:sz w:val="24"/>
          <w:szCs w:val="24"/>
          <w:lang w:val="it-IT"/>
        </w:rPr>
      </w:pPr>
    </w:p>
    <w:p w14:paraId="70BE6F22" w14:textId="54BA5706" w:rsidR="000C6695" w:rsidRPr="00885D05" w:rsidRDefault="000C6695" w:rsidP="001B406D">
      <w:pPr>
        <w:spacing w:before="240"/>
        <w:rPr>
          <w:rFonts w:asciiTheme="minorHAnsi" w:hAnsiTheme="minorHAnsi" w:cstheme="minorHAnsi"/>
          <w:sz w:val="24"/>
          <w:szCs w:val="24"/>
          <w:lang w:val="it-IT"/>
        </w:rPr>
      </w:pPr>
    </w:p>
    <w:p w14:paraId="0BA972B3" w14:textId="7EA1F79E" w:rsidR="000C6695" w:rsidRPr="00885D05" w:rsidRDefault="000C6695" w:rsidP="001B406D">
      <w:pPr>
        <w:spacing w:before="240"/>
        <w:rPr>
          <w:rFonts w:asciiTheme="minorHAnsi" w:hAnsiTheme="minorHAnsi" w:cstheme="minorHAnsi"/>
          <w:sz w:val="24"/>
          <w:szCs w:val="24"/>
          <w:lang w:val="it-IT"/>
        </w:rPr>
      </w:pPr>
    </w:p>
    <w:p w14:paraId="26A56A40" w14:textId="32E9EAD9" w:rsidR="000C6695" w:rsidRPr="00885D05" w:rsidRDefault="000C6695" w:rsidP="001B406D">
      <w:pPr>
        <w:spacing w:before="240"/>
        <w:rPr>
          <w:rFonts w:asciiTheme="minorHAnsi" w:hAnsiTheme="minorHAnsi" w:cstheme="minorHAnsi"/>
          <w:sz w:val="24"/>
          <w:szCs w:val="24"/>
          <w:lang w:val="it-IT"/>
        </w:rPr>
      </w:pPr>
    </w:p>
    <w:p w14:paraId="52E35941" w14:textId="76E3E4F5" w:rsidR="000C6695" w:rsidRPr="00885D05" w:rsidRDefault="000C6695" w:rsidP="001B406D">
      <w:pPr>
        <w:spacing w:before="240"/>
        <w:rPr>
          <w:rFonts w:asciiTheme="minorHAnsi" w:hAnsiTheme="minorHAnsi" w:cstheme="minorHAnsi"/>
          <w:sz w:val="24"/>
          <w:szCs w:val="24"/>
          <w:lang w:val="it-IT"/>
        </w:rPr>
      </w:pPr>
    </w:p>
    <w:p w14:paraId="1FD37CBF" w14:textId="0F657B0A" w:rsidR="000C6695" w:rsidRPr="00885D05" w:rsidRDefault="000C6695" w:rsidP="001B406D">
      <w:pPr>
        <w:spacing w:before="240"/>
        <w:rPr>
          <w:rFonts w:asciiTheme="minorHAnsi" w:hAnsiTheme="minorHAnsi" w:cstheme="minorHAnsi"/>
          <w:sz w:val="24"/>
          <w:szCs w:val="24"/>
          <w:lang w:val="it-IT"/>
        </w:rPr>
      </w:pPr>
    </w:p>
    <w:p w14:paraId="432DE555" w14:textId="77777777" w:rsidR="000C6695" w:rsidRPr="00885D05" w:rsidRDefault="000C6695" w:rsidP="001B406D">
      <w:pPr>
        <w:spacing w:before="240"/>
        <w:rPr>
          <w:rFonts w:asciiTheme="minorHAnsi" w:hAnsiTheme="minorHAnsi" w:cstheme="minorHAnsi"/>
          <w:sz w:val="24"/>
          <w:szCs w:val="24"/>
          <w:lang w:val="it-IT"/>
        </w:rPr>
      </w:pPr>
    </w:p>
    <w:p w14:paraId="09A38EFC" w14:textId="77777777" w:rsidR="000B1687" w:rsidRPr="00885D05" w:rsidRDefault="000B1687" w:rsidP="001B406D">
      <w:pPr>
        <w:spacing w:before="240"/>
        <w:rPr>
          <w:rFonts w:asciiTheme="minorHAnsi" w:hAnsiTheme="minorHAnsi" w:cstheme="minorHAnsi"/>
          <w:sz w:val="24"/>
          <w:szCs w:val="24"/>
          <w:lang w:val="it-IT"/>
        </w:rPr>
      </w:pPr>
    </w:p>
    <w:p w14:paraId="6932E9F6" w14:textId="77777777" w:rsidR="00926F4E" w:rsidRPr="00885D05" w:rsidRDefault="00926F4E" w:rsidP="001B406D">
      <w:pPr>
        <w:spacing w:before="240"/>
        <w:rPr>
          <w:rFonts w:asciiTheme="minorHAnsi" w:hAnsiTheme="minorHAnsi" w:cstheme="minorHAnsi"/>
          <w:sz w:val="24"/>
          <w:szCs w:val="24"/>
          <w:lang w:val="it-IT"/>
        </w:rPr>
      </w:pPr>
    </w:p>
    <w:p w14:paraId="6146784D" w14:textId="76561A6B" w:rsidR="00926F4E" w:rsidRPr="00CB37D4" w:rsidRDefault="008730C1" w:rsidP="001B406D">
      <w:pPr>
        <w:pStyle w:val="Titolo2"/>
        <w:spacing w:before="240"/>
        <w:rPr>
          <w:rFonts w:asciiTheme="minorHAnsi" w:hAnsiTheme="minorHAnsi" w:cstheme="minorHAnsi"/>
          <w:b w:val="0"/>
          <w:sz w:val="24"/>
          <w:szCs w:val="24"/>
          <w:lang w:val="it-IT"/>
        </w:rPr>
      </w:pPr>
      <w:r w:rsidRPr="00CB37D4">
        <w:rPr>
          <w:rFonts w:asciiTheme="minorHAnsi" w:hAnsiTheme="minorHAnsi" w:cstheme="minorHAnsi"/>
          <w:sz w:val="24"/>
          <w:szCs w:val="24"/>
          <w:lang w:val="it-IT"/>
        </w:rPr>
        <w:lastRenderedPageBreak/>
        <w:t xml:space="preserve">Contenuto del </w:t>
      </w:r>
      <w:r w:rsidR="006553AB" w:rsidRPr="00CB37D4">
        <w:rPr>
          <w:rFonts w:asciiTheme="minorHAnsi" w:hAnsiTheme="minorHAnsi" w:cstheme="minorHAnsi"/>
          <w:sz w:val="24"/>
          <w:szCs w:val="24"/>
          <w:lang w:val="it-IT"/>
        </w:rPr>
        <w:t>Curricul</w:t>
      </w:r>
      <w:r w:rsidRPr="00CB37D4">
        <w:rPr>
          <w:rFonts w:asciiTheme="minorHAnsi" w:hAnsiTheme="minorHAnsi" w:cstheme="minorHAnsi"/>
          <w:sz w:val="24"/>
          <w:szCs w:val="24"/>
          <w:lang w:val="it-IT"/>
        </w:rPr>
        <w:t>um</w:t>
      </w:r>
    </w:p>
    <w:p w14:paraId="4326712F" w14:textId="2A3641E7" w:rsidR="00CB37D4" w:rsidRDefault="00CB37D4" w:rsidP="001B406D">
      <w:pPr>
        <w:spacing w:after="0"/>
        <w:jc w:val="both"/>
        <w:rPr>
          <w:rFonts w:asciiTheme="minorHAnsi" w:hAnsiTheme="minorHAnsi"/>
          <w:sz w:val="24"/>
          <w:szCs w:val="24"/>
          <w:lang w:val="it-IT"/>
        </w:rPr>
      </w:pPr>
      <w:r w:rsidRPr="00CB37D4">
        <w:rPr>
          <w:rFonts w:asciiTheme="minorHAnsi" w:hAnsiTheme="minorHAnsi"/>
          <w:sz w:val="24"/>
          <w:szCs w:val="24"/>
          <w:lang w:val="it-IT"/>
        </w:rPr>
        <w:t xml:space="preserve">Sulla base di quanto sopra, questo curriculum sarà composto da </w:t>
      </w:r>
      <w:r w:rsidRPr="001F681D">
        <w:rPr>
          <w:rFonts w:asciiTheme="minorHAnsi" w:hAnsiTheme="minorHAnsi"/>
          <w:b/>
          <w:sz w:val="24"/>
          <w:szCs w:val="24"/>
          <w:lang w:val="it-IT"/>
        </w:rPr>
        <w:t>quattro moduli di apprendimento</w:t>
      </w:r>
      <w:r w:rsidRPr="00CB37D4">
        <w:rPr>
          <w:rFonts w:asciiTheme="minorHAnsi" w:hAnsiTheme="minorHAnsi"/>
          <w:sz w:val="24"/>
          <w:szCs w:val="24"/>
          <w:lang w:val="it-IT"/>
        </w:rPr>
        <w:t xml:space="preserve"> che seguono i quattro costrutti del modello PTT/IENE e </w:t>
      </w:r>
      <w:r w:rsidR="001F681D">
        <w:rPr>
          <w:rFonts w:asciiTheme="minorHAnsi" w:hAnsiTheme="minorHAnsi"/>
          <w:sz w:val="24"/>
          <w:szCs w:val="24"/>
          <w:lang w:val="it-IT"/>
        </w:rPr>
        <w:t>il</w:t>
      </w:r>
      <w:r w:rsidRPr="00CB37D4">
        <w:rPr>
          <w:rFonts w:asciiTheme="minorHAnsi" w:hAnsiTheme="minorHAnsi"/>
          <w:sz w:val="24"/>
          <w:szCs w:val="24"/>
          <w:lang w:val="it-IT"/>
        </w:rPr>
        <w:t xml:space="preserve"> </w:t>
      </w:r>
      <w:r w:rsidR="001F681D">
        <w:rPr>
          <w:rFonts w:asciiTheme="minorHAnsi" w:hAnsiTheme="minorHAnsi"/>
          <w:sz w:val="24"/>
          <w:szCs w:val="24"/>
          <w:lang w:val="it-IT"/>
        </w:rPr>
        <w:t xml:space="preserve">modello </w:t>
      </w:r>
      <w:r w:rsidRPr="00CB37D4">
        <w:rPr>
          <w:rFonts w:asciiTheme="minorHAnsi" w:hAnsiTheme="minorHAnsi"/>
          <w:sz w:val="24"/>
          <w:szCs w:val="24"/>
          <w:lang w:val="it-IT"/>
        </w:rPr>
        <w:t>concettuale PTT/IENE10 (</w:t>
      </w:r>
      <w:r w:rsidR="001F681D">
        <w:rPr>
          <w:rFonts w:asciiTheme="minorHAnsi" w:hAnsiTheme="minorHAnsi"/>
          <w:sz w:val="24"/>
          <w:szCs w:val="24"/>
          <w:lang w:val="it-IT"/>
        </w:rPr>
        <w:t>“</w:t>
      </w:r>
      <w:r w:rsidR="001F681D" w:rsidRPr="005B6F6F">
        <w:rPr>
          <w:rFonts w:asciiTheme="minorHAnsi" w:eastAsiaTheme="minorHAnsi" w:hAnsiTheme="minorHAnsi" w:cstheme="minorHAnsi"/>
          <w:sz w:val="24"/>
          <w:szCs w:val="24"/>
          <w:lang w:val="it-IT"/>
        </w:rPr>
        <w:t>Preparare gli operatori socio-sanitari a lavorare con robot intelligenti per l’assistenza sociale in contesti di assistenza socio-sanitaria</w:t>
      </w:r>
      <w:r w:rsidR="001F681D">
        <w:rPr>
          <w:rFonts w:asciiTheme="minorHAnsi" w:eastAsiaTheme="minorHAnsi" w:hAnsiTheme="minorHAnsi" w:cstheme="minorHAnsi"/>
          <w:sz w:val="24"/>
          <w:szCs w:val="24"/>
          <w:lang w:val="it-IT"/>
        </w:rPr>
        <w:t>”</w:t>
      </w:r>
      <w:r w:rsidRPr="00CB37D4">
        <w:rPr>
          <w:rFonts w:asciiTheme="minorHAnsi" w:hAnsiTheme="minorHAnsi"/>
          <w:sz w:val="24"/>
          <w:szCs w:val="24"/>
          <w:lang w:val="it-IT"/>
        </w:rPr>
        <w:t>) come sopra indicato. Ogni modulo del curriculum comprende quattro sotto</w:t>
      </w:r>
      <w:r w:rsidR="001F681D">
        <w:rPr>
          <w:rFonts w:asciiTheme="minorHAnsi" w:hAnsiTheme="minorHAnsi"/>
          <w:sz w:val="24"/>
          <w:szCs w:val="24"/>
          <w:lang w:val="it-IT"/>
        </w:rPr>
        <w:t>-</w:t>
      </w:r>
      <w:r w:rsidRPr="00CB37D4">
        <w:rPr>
          <w:rFonts w:asciiTheme="minorHAnsi" w:hAnsiTheme="minorHAnsi"/>
          <w:sz w:val="24"/>
          <w:szCs w:val="24"/>
          <w:lang w:val="it-IT"/>
        </w:rPr>
        <w:t xml:space="preserve">costrutti che </w:t>
      </w:r>
      <w:r w:rsidR="001F681D">
        <w:rPr>
          <w:rFonts w:asciiTheme="minorHAnsi" w:hAnsiTheme="minorHAnsi"/>
          <w:sz w:val="24"/>
          <w:szCs w:val="24"/>
          <w:lang w:val="it-IT"/>
        </w:rPr>
        <w:t>corrispondono ai suoi diversi contenuti</w:t>
      </w:r>
      <w:r w:rsidRPr="00CB37D4">
        <w:rPr>
          <w:rFonts w:asciiTheme="minorHAnsi" w:hAnsiTheme="minorHAnsi"/>
          <w:sz w:val="24"/>
          <w:szCs w:val="24"/>
          <w:lang w:val="it-IT"/>
        </w:rPr>
        <w:t>.</w:t>
      </w:r>
    </w:p>
    <w:p w14:paraId="7E8AF788" w14:textId="77777777" w:rsidR="001F681D" w:rsidRPr="00CB37D4" w:rsidRDefault="001F681D" w:rsidP="001B406D">
      <w:pPr>
        <w:spacing w:after="0"/>
        <w:jc w:val="both"/>
        <w:rPr>
          <w:rFonts w:asciiTheme="minorHAnsi" w:hAnsiTheme="minorHAnsi"/>
          <w:sz w:val="24"/>
          <w:szCs w:val="24"/>
          <w:lang w:val="it-IT"/>
        </w:rPr>
      </w:pPr>
    </w:p>
    <w:p w14:paraId="4DCF3BD6" w14:textId="6AD926DF" w:rsidR="00CB37D4" w:rsidRDefault="00CB37D4" w:rsidP="001B406D">
      <w:pPr>
        <w:spacing w:after="0"/>
        <w:jc w:val="both"/>
        <w:rPr>
          <w:rFonts w:asciiTheme="minorHAnsi" w:hAnsiTheme="minorHAnsi"/>
          <w:sz w:val="24"/>
          <w:szCs w:val="24"/>
          <w:lang w:val="it-IT"/>
        </w:rPr>
      </w:pPr>
      <w:r w:rsidRPr="00CB37D4">
        <w:rPr>
          <w:rFonts w:asciiTheme="minorHAnsi" w:hAnsiTheme="minorHAnsi"/>
          <w:sz w:val="24"/>
          <w:szCs w:val="24"/>
          <w:lang w:val="it-IT"/>
        </w:rPr>
        <w:t xml:space="preserve">Il </w:t>
      </w:r>
      <w:r w:rsidRPr="001F681D">
        <w:rPr>
          <w:rFonts w:asciiTheme="minorHAnsi" w:hAnsiTheme="minorHAnsi"/>
          <w:b/>
          <w:color w:val="2E74B5" w:themeColor="accent5" w:themeShade="BF"/>
          <w:sz w:val="24"/>
          <w:szCs w:val="24"/>
          <w:lang w:val="it-IT"/>
        </w:rPr>
        <w:t>modulo 1</w:t>
      </w:r>
      <w:r w:rsidRPr="00CB37D4">
        <w:rPr>
          <w:rFonts w:asciiTheme="minorHAnsi" w:hAnsiTheme="minorHAnsi"/>
          <w:sz w:val="24"/>
          <w:szCs w:val="24"/>
          <w:lang w:val="it-IT"/>
        </w:rPr>
        <w:t xml:space="preserve"> affronta il costrutto </w:t>
      </w:r>
      <w:r w:rsidR="001F681D">
        <w:rPr>
          <w:rFonts w:asciiTheme="minorHAnsi" w:hAnsiTheme="minorHAnsi"/>
          <w:sz w:val="24"/>
          <w:szCs w:val="24"/>
          <w:lang w:val="it-IT"/>
        </w:rPr>
        <w:t>della</w:t>
      </w:r>
      <w:r w:rsidRPr="00CB37D4">
        <w:rPr>
          <w:rFonts w:asciiTheme="minorHAnsi" w:hAnsiTheme="minorHAnsi"/>
          <w:sz w:val="24"/>
          <w:szCs w:val="24"/>
          <w:lang w:val="it-IT"/>
        </w:rPr>
        <w:t xml:space="preserve"> </w:t>
      </w:r>
      <w:r w:rsidRPr="001F681D">
        <w:rPr>
          <w:rFonts w:asciiTheme="minorHAnsi" w:hAnsiTheme="minorHAnsi"/>
          <w:b/>
          <w:sz w:val="24"/>
          <w:szCs w:val="24"/>
          <w:lang w:val="it-IT"/>
        </w:rPr>
        <w:t>consapevolezza culturale</w:t>
      </w:r>
      <w:r w:rsidRPr="00CB37D4">
        <w:rPr>
          <w:rFonts w:asciiTheme="minorHAnsi" w:hAnsiTheme="minorHAnsi"/>
          <w:sz w:val="24"/>
          <w:szCs w:val="24"/>
          <w:lang w:val="it-IT"/>
        </w:rPr>
        <w:t xml:space="preserve"> </w:t>
      </w:r>
      <w:r w:rsidR="001F681D">
        <w:rPr>
          <w:rFonts w:asciiTheme="minorHAnsi" w:hAnsiTheme="minorHAnsi"/>
          <w:sz w:val="24"/>
          <w:szCs w:val="24"/>
          <w:lang w:val="it-IT"/>
        </w:rPr>
        <w:t>e</w:t>
      </w:r>
      <w:r w:rsidRPr="00CB37D4">
        <w:rPr>
          <w:rFonts w:asciiTheme="minorHAnsi" w:hAnsiTheme="minorHAnsi"/>
          <w:sz w:val="24"/>
          <w:szCs w:val="24"/>
          <w:lang w:val="it-IT"/>
        </w:rPr>
        <w:t xml:space="preserve"> </w:t>
      </w:r>
      <w:r w:rsidR="001F681D">
        <w:rPr>
          <w:rFonts w:asciiTheme="minorHAnsi" w:hAnsiTheme="minorHAnsi"/>
          <w:sz w:val="24"/>
          <w:szCs w:val="24"/>
          <w:lang w:val="it-IT"/>
        </w:rPr>
        <w:t>ambisce</w:t>
      </w:r>
      <w:r w:rsidRPr="00CB37D4">
        <w:rPr>
          <w:rFonts w:asciiTheme="minorHAnsi" w:hAnsiTheme="minorHAnsi"/>
          <w:sz w:val="24"/>
          <w:szCs w:val="24"/>
          <w:lang w:val="it-IT"/>
        </w:rPr>
        <w:t xml:space="preserve"> a migliorare la comprensione dell'uso dei robot socialmente </w:t>
      </w:r>
      <w:proofErr w:type="spellStart"/>
      <w:r w:rsidRPr="00CB37D4">
        <w:rPr>
          <w:rFonts w:asciiTheme="minorHAnsi" w:hAnsiTheme="minorHAnsi"/>
          <w:sz w:val="24"/>
          <w:szCs w:val="24"/>
          <w:lang w:val="it-IT"/>
        </w:rPr>
        <w:t>assistivi</w:t>
      </w:r>
      <w:proofErr w:type="spellEnd"/>
      <w:r w:rsidRPr="00CB37D4">
        <w:rPr>
          <w:rFonts w:asciiTheme="minorHAnsi" w:hAnsiTheme="minorHAnsi"/>
          <w:sz w:val="24"/>
          <w:szCs w:val="24"/>
          <w:lang w:val="it-IT"/>
        </w:rPr>
        <w:t xml:space="preserve"> (SAR) nell'assistenza sanitaria e sociale. Le aree chiave includono:</w:t>
      </w:r>
    </w:p>
    <w:p w14:paraId="22375DE1" w14:textId="245E4A1F" w:rsidR="00CB37D4" w:rsidRPr="001F681D" w:rsidRDefault="00CB37D4" w:rsidP="001B406D">
      <w:pPr>
        <w:numPr>
          <w:ilvl w:val="0"/>
          <w:numId w:val="8"/>
        </w:numPr>
        <w:spacing w:after="0"/>
        <w:contextualSpacing/>
        <w:jc w:val="both"/>
        <w:rPr>
          <w:rFonts w:asciiTheme="minorHAnsi" w:eastAsia="Times New Roman" w:hAnsiTheme="minorHAnsi"/>
          <w:sz w:val="24"/>
          <w:szCs w:val="24"/>
          <w:lang w:val="it-IT"/>
        </w:rPr>
      </w:pPr>
      <w:r w:rsidRPr="001F681D">
        <w:rPr>
          <w:rFonts w:asciiTheme="minorHAnsi" w:eastAsia="Times New Roman" w:hAnsiTheme="minorHAnsi"/>
          <w:sz w:val="24"/>
          <w:szCs w:val="24"/>
          <w:lang w:val="it-IT"/>
        </w:rPr>
        <w:t>Necessità di intelligenza artificiale e robotica</w:t>
      </w:r>
    </w:p>
    <w:p w14:paraId="4119521C" w14:textId="45B337A2" w:rsidR="00CB37D4" w:rsidRDefault="001F681D" w:rsidP="001B406D">
      <w:pPr>
        <w:spacing w:after="0"/>
        <w:jc w:val="both"/>
        <w:rPr>
          <w:rFonts w:asciiTheme="minorHAnsi" w:hAnsiTheme="minorHAnsi"/>
          <w:sz w:val="24"/>
          <w:szCs w:val="24"/>
          <w:lang w:val="it-IT"/>
        </w:rPr>
      </w:pPr>
      <w:r>
        <w:rPr>
          <w:rFonts w:asciiTheme="minorHAnsi" w:hAnsiTheme="minorHAnsi"/>
          <w:sz w:val="24"/>
          <w:szCs w:val="24"/>
          <w:lang w:val="it-IT"/>
        </w:rPr>
        <w:t>Affronta</w:t>
      </w:r>
      <w:r w:rsidR="00CB37D4" w:rsidRPr="00CB37D4">
        <w:rPr>
          <w:rFonts w:asciiTheme="minorHAnsi" w:hAnsiTheme="minorHAnsi"/>
          <w:sz w:val="24"/>
          <w:szCs w:val="24"/>
          <w:lang w:val="it-IT"/>
        </w:rPr>
        <w:t xml:space="preserve"> le logiche, le ragioni e le esigenze </w:t>
      </w:r>
      <w:r>
        <w:rPr>
          <w:rFonts w:asciiTheme="minorHAnsi" w:hAnsiTheme="minorHAnsi"/>
          <w:sz w:val="24"/>
          <w:szCs w:val="24"/>
          <w:lang w:val="it-IT"/>
        </w:rPr>
        <w:t>che portano al</w:t>
      </w:r>
      <w:r w:rsidR="00CB37D4" w:rsidRPr="00CB37D4">
        <w:rPr>
          <w:rFonts w:asciiTheme="minorHAnsi" w:hAnsiTheme="minorHAnsi"/>
          <w:sz w:val="24"/>
          <w:szCs w:val="24"/>
          <w:lang w:val="it-IT"/>
        </w:rPr>
        <w:t>l'uso dell'</w:t>
      </w:r>
      <w:r>
        <w:rPr>
          <w:rFonts w:asciiTheme="minorHAnsi" w:hAnsiTheme="minorHAnsi"/>
          <w:sz w:val="24"/>
          <w:szCs w:val="24"/>
          <w:lang w:val="it-IT"/>
        </w:rPr>
        <w:t>IA</w:t>
      </w:r>
      <w:r w:rsidR="00CB37D4" w:rsidRPr="00CB37D4">
        <w:rPr>
          <w:rFonts w:asciiTheme="minorHAnsi" w:hAnsiTheme="minorHAnsi"/>
          <w:sz w:val="24"/>
          <w:szCs w:val="24"/>
          <w:lang w:val="it-IT"/>
        </w:rPr>
        <w:t xml:space="preserve"> e della robotica nell'assistenza </w:t>
      </w:r>
      <w:r>
        <w:rPr>
          <w:rFonts w:asciiTheme="minorHAnsi" w:hAnsiTheme="minorHAnsi"/>
          <w:sz w:val="24"/>
          <w:szCs w:val="24"/>
          <w:lang w:val="it-IT"/>
        </w:rPr>
        <w:t>sociosanitaria</w:t>
      </w:r>
      <w:r w:rsidR="00CB37D4" w:rsidRPr="00CB37D4">
        <w:rPr>
          <w:rFonts w:asciiTheme="minorHAnsi" w:hAnsiTheme="minorHAnsi"/>
          <w:sz w:val="24"/>
          <w:szCs w:val="24"/>
          <w:lang w:val="it-IT"/>
        </w:rPr>
        <w:t>. Esplora l'aiuto fornito non solo ai pazienti/clienti, ma anche ai fornitori</w:t>
      </w:r>
      <w:r>
        <w:rPr>
          <w:rFonts w:asciiTheme="minorHAnsi" w:hAnsiTheme="minorHAnsi"/>
          <w:sz w:val="24"/>
          <w:szCs w:val="24"/>
          <w:lang w:val="it-IT"/>
        </w:rPr>
        <w:t xml:space="preserve"> di servizi</w:t>
      </w:r>
      <w:r w:rsidR="00CB37D4" w:rsidRPr="00CB37D4">
        <w:rPr>
          <w:rFonts w:asciiTheme="minorHAnsi" w:hAnsiTheme="minorHAnsi"/>
          <w:sz w:val="24"/>
          <w:szCs w:val="24"/>
          <w:lang w:val="it-IT"/>
        </w:rPr>
        <w:t>/professionisti e assistenti.</w:t>
      </w:r>
    </w:p>
    <w:p w14:paraId="7FD557AB" w14:textId="77777777" w:rsidR="001F681D" w:rsidRPr="00CB37D4" w:rsidRDefault="001F681D" w:rsidP="001B406D">
      <w:pPr>
        <w:spacing w:after="0"/>
        <w:jc w:val="both"/>
        <w:rPr>
          <w:rFonts w:asciiTheme="minorHAnsi" w:hAnsiTheme="minorHAnsi"/>
          <w:sz w:val="24"/>
          <w:szCs w:val="24"/>
          <w:lang w:val="it-IT"/>
        </w:rPr>
      </w:pPr>
    </w:p>
    <w:p w14:paraId="75F3316E" w14:textId="0F54A2BF" w:rsidR="00CB37D4" w:rsidRPr="001F681D" w:rsidRDefault="00CB37D4" w:rsidP="001B406D">
      <w:pPr>
        <w:numPr>
          <w:ilvl w:val="0"/>
          <w:numId w:val="8"/>
        </w:numPr>
        <w:spacing w:after="0"/>
        <w:contextualSpacing/>
        <w:jc w:val="both"/>
        <w:rPr>
          <w:rFonts w:asciiTheme="minorHAnsi" w:eastAsia="Times New Roman" w:hAnsiTheme="minorHAnsi"/>
          <w:sz w:val="24"/>
          <w:szCs w:val="24"/>
          <w:lang w:val="it-IT"/>
        </w:rPr>
      </w:pPr>
      <w:r w:rsidRPr="001F681D">
        <w:rPr>
          <w:rFonts w:asciiTheme="minorHAnsi" w:eastAsia="Times New Roman" w:hAnsiTheme="minorHAnsi"/>
          <w:sz w:val="24"/>
          <w:szCs w:val="24"/>
          <w:lang w:val="it-IT"/>
        </w:rPr>
        <w:t>Idee sbagliate, stereotipi sui SAR</w:t>
      </w:r>
    </w:p>
    <w:p w14:paraId="0DBC3995" w14:textId="1D0AA14C" w:rsidR="00CB37D4" w:rsidRDefault="00CB37D4" w:rsidP="001B406D">
      <w:pPr>
        <w:spacing w:after="0"/>
        <w:jc w:val="both"/>
        <w:rPr>
          <w:rFonts w:asciiTheme="minorHAnsi" w:hAnsiTheme="minorHAnsi"/>
          <w:sz w:val="24"/>
          <w:szCs w:val="24"/>
          <w:lang w:val="it-IT"/>
        </w:rPr>
      </w:pPr>
      <w:r w:rsidRPr="00CB37D4">
        <w:rPr>
          <w:rFonts w:asciiTheme="minorHAnsi" w:hAnsiTheme="minorHAnsi"/>
          <w:sz w:val="24"/>
          <w:szCs w:val="24"/>
          <w:lang w:val="it-IT"/>
        </w:rPr>
        <w:t xml:space="preserve">Si riferisce a possibili malintesi e/o stereotipi che </w:t>
      </w:r>
      <w:r w:rsidR="001F681D">
        <w:rPr>
          <w:rFonts w:asciiTheme="minorHAnsi" w:hAnsiTheme="minorHAnsi"/>
          <w:sz w:val="24"/>
          <w:szCs w:val="24"/>
          <w:lang w:val="it-IT"/>
        </w:rPr>
        <w:t>persistono</w:t>
      </w:r>
      <w:r w:rsidRPr="00CB37D4">
        <w:rPr>
          <w:rFonts w:asciiTheme="minorHAnsi" w:hAnsiTheme="minorHAnsi"/>
          <w:sz w:val="24"/>
          <w:szCs w:val="24"/>
          <w:lang w:val="it-IT"/>
        </w:rPr>
        <w:t xml:space="preserve"> riguardo all'uso dei SAR nella cura di pazienti/clienti, come l'incapacità del robot di fornire supporto emotivo, </w:t>
      </w:r>
      <w:r w:rsidR="001F681D">
        <w:rPr>
          <w:rFonts w:asciiTheme="minorHAnsi" w:hAnsiTheme="minorHAnsi"/>
          <w:sz w:val="24"/>
          <w:szCs w:val="24"/>
          <w:lang w:val="it-IT"/>
        </w:rPr>
        <w:t xml:space="preserve">la possibile </w:t>
      </w:r>
      <w:r w:rsidRPr="00CB37D4">
        <w:rPr>
          <w:rFonts w:asciiTheme="minorHAnsi" w:hAnsiTheme="minorHAnsi"/>
          <w:sz w:val="24"/>
          <w:szCs w:val="24"/>
          <w:lang w:val="it-IT"/>
        </w:rPr>
        <w:t>sostituzione del personale sanitario, ecc.</w:t>
      </w:r>
    </w:p>
    <w:p w14:paraId="685BE6DF" w14:textId="77777777" w:rsidR="001F681D" w:rsidRPr="00CB37D4" w:rsidRDefault="001F681D" w:rsidP="001B406D">
      <w:pPr>
        <w:spacing w:after="0"/>
        <w:jc w:val="both"/>
        <w:rPr>
          <w:rFonts w:asciiTheme="minorHAnsi" w:hAnsiTheme="minorHAnsi"/>
          <w:sz w:val="24"/>
          <w:szCs w:val="24"/>
          <w:lang w:val="it-IT"/>
        </w:rPr>
      </w:pPr>
    </w:p>
    <w:p w14:paraId="6FD0D776" w14:textId="2533A9FB" w:rsidR="00CB37D4" w:rsidRPr="001F681D" w:rsidRDefault="00CB37D4" w:rsidP="001B406D">
      <w:pPr>
        <w:numPr>
          <w:ilvl w:val="0"/>
          <w:numId w:val="8"/>
        </w:numPr>
        <w:spacing w:after="0"/>
        <w:contextualSpacing/>
        <w:jc w:val="both"/>
        <w:rPr>
          <w:rFonts w:asciiTheme="minorHAnsi" w:eastAsia="Times New Roman" w:hAnsiTheme="minorHAnsi"/>
          <w:sz w:val="24"/>
          <w:szCs w:val="24"/>
          <w:lang w:val="it-IT"/>
        </w:rPr>
      </w:pPr>
      <w:r w:rsidRPr="001F681D">
        <w:rPr>
          <w:rFonts w:asciiTheme="minorHAnsi" w:eastAsia="Times New Roman" w:hAnsiTheme="minorHAnsi"/>
          <w:sz w:val="24"/>
          <w:szCs w:val="24"/>
          <w:lang w:val="it-IT"/>
        </w:rPr>
        <w:t>Valori, atteggiamenti, opinioni sui SAR</w:t>
      </w:r>
    </w:p>
    <w:p w14:paraId="39E6B923" w14:textId="162EDE30" w:rsidR="00CB37D4" w:rsidRDefault="00CB37D4" w:rsidP="001B406D">
      <w:pPr>
        <w:spacing w:after="0"/>
        <w:jc w:val="both"/>
        <w:rPr>
          <w:rFonts w:asciiTheme="minorHAnsi" w:hAnsiTheme="minorHAnsi"/>
          <w:sz w:val="24"/>
          <w:szCs w:val="24"/>
          <w:lang w:val="it-IT"/>
        </w:rPr>
      </w:pPr>
      <w:r w:rsidRPr="00CB37D4">
        <w:rPr>
          <w:rFonts w:asciiTheme="minorHAnsi" w:hAnsiTheme="minorHAnsi"/>
          <w:sz w:val="24"/>
          <w:szCs w:val="24"/>
          <w:lang w:val="it-IT"/>
        </w:rPr>
        <w:t xml:space="preserve">Si riferisce ai valori, agli atteggiamenti e alle opinioni che i professionisti </w:t>
      </w:r>
      <w:r w:rsidR="001F681D">
        <w:rPr>
          <w:rFonts w:asciiTheme="minorHAnsi" w:hAnsiTheme="minorHAnsi"/>
          <w:sz w:val="24"/>
          <w:szCs w:val="24"/>
          <w:lang w:val="it-IT"/>
        </w:rPr>
        <w:t>nell’assistenza sociosanitaria</w:t>
      </w:r>
      <w:r w:rsidRPr="00CB37D4">
        <w:rPr>
          <w:rFonts w:asciiTheme="minorHAnsi" w:hAnsiTheme="minorHAnsi"/>
          <w:sz w:val="24"/>
          <w:szCs w:val="24"/>
          <w:lang w:val="it-IT"/>
        </w:rPr>
        <w:t xml:space="preserve"> possono avere riguardo alle SAR. </w:t>
      </w:r>
      <w:r w:rsidR="001F681D">
        <w:rPr>
          <w:rFonts w:asciiTheme="minorHAnsi" w:hAnsiTheme="minorHAnsi"/>
          <w:sz w:val="24"/>
          <w:szCs w:val="24"/>
          <w:lang w:val="it-IT"/>
        </w:rPr>
        <w:t>Possono</w:t>
      </w:r>
      <w:r w:rsidRPr="00CB37D4">
        <w:rPr>
          <w:rFonts w:asciiTheme="minorHAnsi" w:hAnsiTheme="minorHAnsi"/>
          <w:sz w:val="24"/>
          <w:szCs w:val="24"/>
          <w:lang w:val="it-IT"/>
        </w:rPr>
        <w:t xml:space="preserve"> includere sfiducia, </w:t>
      </w:r>
      <w:r w:rsidR="001F681D">
        <w:rPr>
          <w:rFonts w:asciiTheme="minorHAnsi" w:hAnsiTheme="minorHAnsi"/>
          <w:sz w:val="24"/>
          <w:szCs w:val="24"/>
          <w:lang w:val="it-IT"/>
        </w:rPr>
        <w:t xml:space="preserve">cautela nell'usare i SAR e/o le loro potenzialità, </w:t>
      </w:r>
      <w:r w:rsidRPr="00CB37D4">
        <w:rPr>
          <w:rFonts w:asciiTheme="minorHAnsi" w:hAnsiTheme="minorHAnsi"/>
          <w:sz w:val="24"/>
          <w:szCs w:val="24"/>
          <w:lang w:val="it-IT"/>
        </w:rPr>
        <w:t>ecc.</w:t>
      </w:r>
    </w:p>
    <w:p w14:paraId="7B061DE8" w14:textId="77777777" w:rsidR="001F681D" w:rsidRPr="00CB37D4" w:rsidRDefault="001F681D" w:rsidP="001B406D">
      <w:pPr>
        <w:spacing w:after="0"/>
        <w:jc w:val="both"/>
        <w:rPr>
          <w:rFonts w:asciiTheme="minorHAnsi" w:hAnsiTheme="minorHAnsi"/>
          <w:sz w:val="24"/>
          <w:szCs w:val="24"/>
          <w:lang w:val="it-IT"/>
        </w:rPr>
      </w:pPr>
    </w:p>
    <w:p w14:paraId="727FE396" w14:textId="6A86E75E" w:rsidR="00CB37D4" w:rsidRPr="001F681D" w:rsidRDefault="00CB37D4" w:rsidP="001B406D">
      <w:pPr>
        <w:numPr>
          <w:ilvl w:val="0"/>
          <w:numId w:val="8"/>
        </w:numPr>
        <w:spacing w:after="0"/>
        <w:contextualSpacing/>
        <w:jc w:val="both"/>
        <w:rPr>
          <w:rFonts w:asciiTheme="minorHAnsi" w:eastAsia="Times New Roman" w:hAnsiTheme="minorHAnsi"/>
          <w:sz w:val="24"/>
          <w:szCs w:val="24"/>
          <w:lang w:val="it-IT"/>
        </w:rPr>
      </w:pPr>
      <w:r w:rsidRPr="001F681D">
        <w:rPr>
          <w:rFonts w:asciiTheme="minorHAnsi" w:eastAsia="Times New Roman" w:hAnsiTheme="minorHAnsi"/>
          <w:sz w:val="24"/>
          <w:szCs w:val="24"/>
          <w:lang w:val="it-IT"/>
        </w:rPr>
        <w:t>Definizioni e terminologia</w:t>
      </w:r>
    </w:p>
    <w:p w14:paraId="5C83158E" w14:textId="17FDD273" w:rsidR="00CB37D4" w:rsidRPr="001F681D" w:rsidRDefault="001F681D" w:rsidP="001B406D">
      <w:pPr>
        <w:spacing w:after="0"/>
        <w:jc w:val="both"/>
        <w:rPr>
          <w:rFonts w:asciiTheme="minorHAnsi" w:hAnsiTheme="minorHAnsi"/>
          <w:sz w:val="24"/>
          <w:szCs w:val="24"/>
          <w:lang w:val="it-IT"/>
        </w:rPr>
      </w:pPr>
      <w:r w:rsidRPr="001F681D">
        <w:rPr>
          <w:rFonts w:asciiTheme="minorHAnsi" w:hAnsiTheme="minorHAnsi"/>
          <w:sz w:val="24"/>
          <w:szCs w:val="24"/>
          <w:lang w:val="it-IT"/>
        </w:rPr>
        <w:t>Ambisce a</w:t>
      </w:r>
      <w:r w:rsidR="00CB37D4" w:rsidRPr="001F681D">
        <w:rPr>
          <w:rFonts w:asciiTheme="minorHAnsi" w:hAnsiTheme="minorHAnsi"/>
          <w:sz w:val="24"/>
          <w:szCs w:val="24"/>
          <w:lang w:val="it-IT"/>
        </w:rPr>
        <w:t xml:space="preserve"> chiarire i termini utilizzati (come intelligenza artificiale</w:t>
      </w:r>
      <w:r>
        <w:rPr>
          <w:rFonts w:asciiTheme="minorHAnsi" w:hAnsiTheme="minorHAnsi"/>
          <w:sz w:val="24"/>
          <w:szCs w:val="24"/>
          <w:lang w:val="it-IT"/>
        </w:rPr>
        <w:t xml:space="preserve"> - IA</w:t>
      </w:r>
      <w:r w:rsidR="00CB37D4" w:rsidRPr="001F681D">
        <w:rPr>
          <w:rFonts w:asciiTheme="minorHAnsi" w:hAnsiTheme="minorHAnsi"/>
          <w:sz w:val="24"/>
          <w:szCs w:val="24"/>
          <w:lang w:val="it-IT"/>
        </w:rPr>
        <w:t xml:space="preserve">, </w:t>
      </w:r>
      <w:r>
        <w:rPr>
          <w:rFonts w:asciiTheme="minorHAnsi" w:hAnsiTheme="minorHAnsi"/>
          <w:sz w:val="24"/>
          <w:szCs w:val="24"/>
          <w:lang w:val="it-IT"/>
        </w:rPr>
        <w:t>robotica</w:t>
      </w:r>
      <w:r w:rsidR="00CB37D4" w:rsidRPr="001F681D">
        <w:rPr>
          <w:rFonts w:asciiTheme="minorHAnsi" w:hAnsiTheme="minorHAnsi"/>
          <w:sz w:val="24"/>
          <w:szCs w:val="24"/>
          <w:lang w:val="it-IT"/>
        </w:rPr>
        <w:t xml:space="preserve"> infermieristic</w:t>
      </w:r>
      <w:r>
        <w:rPr>
          <w:rFonts w:asciiTheme="minorHAnsi" w:hAnsiTheme="minorHAnsi"/>
          <w:sz w:val="24"/>
          <w:szCs w:val="24"/>
          <w:lang w:val="it-IT"/>
        </w:rPr>
        <w:t>a</w:t>
      </w:r>
      <w:r w:rsidR="00CB37D4" w:rsidRPr="001F681D">
        <w:rPr>
          <w:rFonts w:asciiTheme="minorHAnsi" w:hAnsiTheme="minorHAnsi"/>
          <w:sz w:val="24"/>
          <w:szCs w:val="24"/>
          <w:lang w:val="it-IT"/>
        </w:rPr>
        <w:t xml:space="preserve"> transcultural</w:t>
      </w:r>
      <w:r>
        <w:rPr>
          <w:rFonts w:asciiTheme="minorHAnsi" w:hAnsiTheme="minorHAnsi"/>
          <w:sz w:val="24"/>
          <w:szCs w:val="24"/>
          <w:lang w:val="it-IT"/>
        </w:rPr>
        <w:t>e</w:t>
      </w:r>
      <w:r w:rsidR="00CB37D4" w:rsidRPr="001F681D">
        <w:rPr>
          <w:rFonts w:asciiTheme="minorHAnsi" w:hAnsiTheme="minorHAnsi"/>
          <w:sz w:val="24"/>
          <w:szCs w:val="24"/>
          <w:lang w:val="it-IT"/>
        </w:rPr>
        <w:t>) per una migliore comprensione del modello</w:t>
      </w:r>
      <w:r>
        <w:rPr>
          <w:rFonts w:asciiTheme="minorHAnsi" w:hAnsiTheme="minorHAnsi"/>
          <w:sz w:val="24"/>
          <w:szCs w:val="24"/>
          <w:lang w:val="it-IT"/>
        </w:rPr>
        <w:t xml:space="preserve"> di curriculum</w:t>
      </w:r>
      <w:r w:rsidR="00CB37D4" w:rsidRPr="001F681D">
        <w:rPr>
          <w:rFonts w:asciiTheme="minorHAnsi" w:hAnsiTheme="minorHAnsi"/>
          <w:sz w:val="24"/>
          <w:szCs w:val="24"/>
          <w:lang w:val="it-IT"/>
        </w:rPr>
        <w:t>, della formazione e della sua implementazione.</w:t>
      </w:r>
    </w:p>
    <w:p w14:paraId="60A9D65D" w14:textId="7F8221FC" w:rsidR="00CB37D4" w:rsidRDefault="00CB37D4" w:rsidP="001B406D">
      <w:pPr>
        <w:spacing w:after="0"/>
        <w:jc w:val="both"/>
        <w:rPr>
          <w:rFonts w:asciiTheme="minorHAnsi" w:hAnsiTheme="minorHAnsi"/>
          <w:sz w:val="24"/>
          <w:szCs w:val="24"/>
          <w:lang w:val="it-IT"/>
        </w:rPr>
      </w:pPr>
    </w:p>
    <w:p w14:paraId="70B930F4" w14:textId="4A8BFC18" w:rsidR="004D0413" w:rsidRPr="004D0413" w:rsidRDefault="004D0413" w:rsidP="001B406D">
      <w:pPr>
        <w:spacing w:after="0"/>
        <w:jc w:val="both"/>
        <w:rPr>
          <w:rFonts w:asciiTheme="minorHAnsi" w:hAnsiTheme="minorHAnsi"/>
          <w:sz w:val="24"/>
          <w:szCs w:val="24"/>
          <w:lang w:val="it-IT"/>
        </w:rPr>
      </w:pPr>
      <w:r w:rsidRPr="004D0413">
        <w:rPr>
          <w:rFonts w:asciiTheme="minorHAnsi" w:hAnsiTheme="minorHAnsi"/>
          <w:sz w:val="24"/>
          <w:szCs w:val="24"/>
          <w:lang w:val="it-IT"/>
        </w:rPr>
        <w:t xml:space="preserve">Il </w:t>
      </w:r>
      <w:r w:rsidRPr="004D0413">
        <w:rPr>
          <w:rFonts w:asciiTheme="minorHAnsi" w:hAnsiTheme="minorHAnsi"/>
          <w:b/>
          <w:color w:val="2E74B5" w:themeColor="accent5" w:themeShade="BF"/>
          <w:sz w:val="24"/>
          <w:szCs w:val="24"/>
          <w:lang w:val="it-IT"/>
        </w:rPr>
        <w:t>modulo 2</w:t>
      </w:r>
      <w:r w:rsidRPr="004D0413">
        <w:rPr>
          <w:rFonts w:asciiTheme="minorHAnsi" w:hAnsiTheme="minorHAnsi"/>
          <w:sz w:val="24"/>
          <w:szCs w:val="24"/>
          <w:lang w:val="it-IT"/>
        </w:rPr>
        <w:t xml:space="preserve"> affronta il costrutto </w:t>
      </w:r>
      <w:r>
        <w:rPr>
          <w:rFonts w:asciiTheme="minorHAnsi" w:hAnsiTheme="minorHAnsi"/>
          <w:sz w:val="24"/>
          <w:szCs w:val="24"/>
          <w:lang w:val="it-IT"/>
        </w:rPr>
        <w:t xml:space="preserve">della </w:t>
      </w:r>
      <w:r w:rsidRPr="004D0413">
        <w:rPr>
          <w:rFonts w:asciiTheme="minorHAnsi" w:hAnsiTheme="minorHAnsi"/>
          <w:b/>
          <w:sz w:val="24"/>
          <w:szCs w:val="24"/>
          <w:lang w:val="it-IT"/>
        </w:rPr>
        <w:t>conoscenza culturale</w:t>
      </w:r>
      <w:r w:rsidRPr="004D0413">
        <w:rPr>
          <w:rFonts w:asciiTheme="minorHAnsi" w:hAnsiTheme="minorHAnsi"/>
          <w:sz w:val="24"/>
          <w:szCs w:val="24"/>
          <w:lang w:val="it-IT"/>
        </w:rPr>
        <w:t xml:space="preserve"> e mira a familiarizzare i partecipanti con:</w:t>
      </w:r>
    </w:p>
    <w:p w14:paraId="0B97F575" w14:textId="5F2BAD49" w:rsidR="004D0413" w:rsidRPr="004D0413" w:rsidRDefault="004D0413" w:rsidP="001B406D">
      <w:pPr>
        <w:numPr>
          <w:ilvl w:val="0"/>
          <w:numId w:val="8"/>
        </w:numPr>
        <w:spacing w:after="0"/>
        <w:contextualSpacing/>
        <w:jc w:val="both"/>
        <w:rPr>
          <w:rFonts w:asciiTheme="minorHAnsi" w:hAnsiTheme="minorHAnsi"/>
          <w:sz w:val="24"/>
          <w:szCs w:val="24"/>
          <w:lang w:val="it-IT"/>
        </w:rPr>
      </w:pPr>
      <w:r w:rsidRPr="004D0413">
        <w:rPr>
          <w:rFonts w:asciiTheme="minorHAnsi" w:hAnsiTheme="minorHAnsi"/>
          <w:sz w:val="24"/>
          <w:szCs w:val="24"/>
          <w:lang w:val="it-IT"/>
        </w:rPr>
        <w:t xml:space="preserve">Tipi </w:t>
      </w:r>
      <w:r>
        <w:rPr>
          <w:rFonts w:asciiTheme="minorHAnsi" w:hAnsiTheme="minorHAnsi"/>
          <w:sz w:val="24"/>
          <w:szCs w:val="24"/>
          <w:lang w:val="it-IT"/>
        </w:rPr>
        <w:t xml:space="preserve">di SAR </w:t>
      </w:r>
      <w:r w:rsidRPr="004D0413">
        <w:rPr>
          <w:rFonts w:asciiTheme="minorHAnsi" w:hAnsiTheme="minorHAnsi"/>
          <w:sz w:val="24"/>
          <w:szCs w:val="24"/>
          <w:lang w:val="it-IT"/>
        </w:rPr>
        <w:t xml:space="preserve">e </w:t>
      </w:r>
      <w:r>
        <w:rPr>
          <w:rFonts w:asciiTheme="minorHAnsi" w:hAnsiTheme="minorHAnsi"/>
          <w:sz w:val="24"/>
          <w:szCs w:val="24"/>
          <w:lang w:val="it-IT"/>
        </w:rPr>
        <w:t>loro utilizzo</w:t>
      </w:r>
      <w:r w:rsidRPr="004D0413">
        <w:rPr>
          <w:rFonts w:asciiTheme="minorHAnsi" w:hAnsiTheme="minorHAnsi"/>
          <w:sz w:val="24"/>
          <w:szCs w:val="24"/>
          <w:lang w:val="it-IT"/>
        </w:rPr>
        <w:t xml:space="preserve"> nell'assistenza </w:t>
      </w:r>
      <w:r>
        <w:rPr>
          <w:rFonts w:asciiTheme="minorHAnsi" w:hAnsiTheme="minorHAnsi"/>
          <w:sz w:val="24"/>
          <w:szCs w:val="24"/>
          <w:lang w:val="it-IT"/>
        </w:rPr>
        <w:t>socio-sanitaria</w:t>
      </w:r>
    </w:p>
    <w:p w14:paraId="5FB043DF" w14:textId="2A22A77A" w:rsidR="004D0413" w:rsidRPr="004D0413" w:rsidRDefault="004D0413" w:rsidP="001B406D">
      <w:pPr>
        <w:spacing w:after="0"/>
        <w:jc w:val="both"/>
        <w:rPr>
          <w:rFonts w:asciiTheme="minorHAnsi" w:hAnsiTheme="minorHAnsi"/>
          <w:sz w:val="24"/>
          <w:szCs w:val="24"/>
          <w:lang w:val="it-IT"/>
        </w:rPr>
      </w:pPr>
      <w:r>
        <w:rPr>
          <w:rFonts w:asciiTheme="minorHAnsi" w:hAnsiTheme="minorHAnsi"/>
          <w:sz w:val="24"/>
          <w:szCs w:val="24"/>
          <w:lang w:val="it-IT"/>
        </w:rPr>
        <w:t>Affronta i</w:t>
      </w:r>
      <w:r w:rsidRPr="004D0413">
        <w:rPr>
          <w:rFonts w:asciiTheme="minorHAnsi" w:hAnsiTheme="minorHAnsi"/>
          <w:sz w:val="24"/>
          <w:szCs w:val="24"/>
          <w:lang w:val="it-IT"/>
        </w:rPr>
        <w:t xml:space="preserve"> diversi tipi di robot che possono essere utilizzati nell'assistenza </w:t>
      </w:r>
      <w:r>
        <w:rPr>
          <w:rFonts w:asciiTheme="minorHAnsi" w:hAnsiTheme="minorHAnsi"/>
          <w:sz w:val="24"/>
          <w:szCs w:val="24"/>
          <w:lang w:val="it-IT"/>
        </w:rPr>
        <w:t>socio-sanitaria a casa</w:t>
      </w:r>
      <w:r w:rsidRPr="004D0413">
        <w:rPr>
          <w:rFonts w:asciiTheme="minorHAnsi" w:hAnsiTheme="minorHAnsi"/>
          <w:sz w:val="24"/>
          <w:szCs w:val="24"/>
          <w:lang w:val="it-IT"/>
        </w:rPr>
        <w:t xml:space="preserve"> </w:t>
      </w:r>
      <w:r>
        <w:rPr>
          <w:rFonts w:asciiTheme="minorHAnsi" w:hAnsiTheme="minorHAnsi"/>
          <w:sz w:val="24"/>
          <w:szCs w:val="24"/>
          <w:lang w:val="it-IT"/>
        </w:rPr>
        <w:t xml:space="preserve">o </w:t>
      </w:r>
      <w:r w:rsidRPr="004D0413">
        <w:rPr>
          <w:rFonts w:asciiTheme="minorHAnsi" w:hAnsiTheme="minorHAnsi"/>
          <w:sz w:val="24"/>
          <w:szCs w:val="24"/>
          <w:lang w:val="it-IT"/>
        </w:rPr>
        <w:t xml:space="preserve">in diversi </w:t>
      </w:r>
      <w:r>
        <w:rPr>
          <w:rFonts w:asciiTheme="minorHAnsi" w:hAnsiTheme="minorHAnsi"/>
          <w:sz w:val="24"/>
          <w:szCs w:val="24"/>
          <w:lang w:val="it-IT"/>
        </w:rPr>
        <w:t xml:space="preserve">altri </w:t>
      </w:r>
      <w:r w:rsidRPr="004D0413">
        <w:rPr>
          <w:rFonts w:asciiTheme="minorHAnsi" w:hAnsiTheme="minorHAnsi"/>
          <w:sz w:val="24"/>
          <w:szCs w:val="24"/>
          <w:lang w:val="it-IT"/>
        </w:rPr>
        <w:t>contesti.</w:t>
      </w:r>
    </w:p>
    <w:p w14:paraId="0828AEF6" w14:textId="77777777" w:rsidR="004D0413" w:rsidRPr="004D0413" w:rsidRDefault="004D0413" w:rsidP="001B406D">
      <w:pPr>
        <w:spacing w:after="0"/>
        <w:jc w:val="both"/>
        <w:rPr>
          <w:rFonts w:asciiTheme="minorHAnsi" w:hAnsiTheme="minorHAnsi"/>
          <w:sz w:val="24"/>
          <w:szCs w:val="24"/>
          <w:lang w:val="it-IT"/>
        </w:rPr>
      </w:pPr>
    </w:p>
    <w:p w14:paraId="1BCCCAE4" w14:textId="5ECF164A" w:rsidR="004D0413" w:rsidRPr="004D0413" w:rsidRDefault="004D0413" w:rsidP="001B406D">
      <w:pPr>
        <w:numPr>
          <w:ilvl w:val="0"/>
          <w:numId w:val="8"/>
        </w:numPr>
        <w:spacing w:after="0"/>
        <w:contextualSpacing/>
        <w:jc w:val="both"/>
        <w:rPr>
          <w:rFonts w:asciiTheme="minorHAnsi" w:hAnsiTheme="minorHAnsi"/>
          <w:sz w:val="24"/>
          <w:szCs w:val="24"/>
          <w:lang w:val="it-IT"/>
        </w:rPr>
      </w:pPr>
      <w:r w:rsidRPr="004D0413">
        <w:rPr>
          <w:rFonts w:asciiTheme="minorHAnsi" w:hAnsiTheme="minorHAnsi"/>
          <w:sz w:val="24"/>
          <w:szCs w:val="24"/>
          <w:lang w:val="it-IT"/>
        </w:rPr>
        <w:t xml:space="preserve">Capacità e potenziale "ruolo" </w:t>
      </w:r>
      <w:r>
        <w:rPr>
          <w:rFonts w:asciiTheme="minorHAnsi" w:hAnsiTheme="minorHAnsi"/>
          <w:sz w:val="24"/>
          <w:szCs w:val="24"/>
          <w:lang w:val="it-IT"/>
        </w:rPr>
        <w:t>dei</w:t>
      </w:r>
      <w:r w:rsidRPr="004D0413">
        <w:rPr>
          <w:rFonts w:asciiTheme="minorHAnsi" w:hAnsiTheme="minorHAnsi"/>
          <w:sz w:val="24"/>
          <w:szCs w:val="24"/>
          <w:lang w:val="it-IT"/>
        </w:rPr>
        <w:t xml:space="preserve"> SAR</w:t>
      </w:r>
    </w:p>
    <w:p w14:paraId="1A905729" w14:textId="6270F778" w:rsidR="004D0413" w:rsidRPr="004D0413" w:rsidRDefault="004D0413" w:rsidP="001B406D">
      <w:pPr>
        <w:spacing w:after="0"/>
        <w:jc w:val="both"/>
        <w:rPr>
          <w:rFonts w:asciiTheme="minorHAnsi" w:hAnsiTheme="minorHAnsi"/>
          <w:sz w:val="24"/>
          <w:szCs w:val="24"/>
          <w:lang w:val="it-IT"/>
        </w:rPr>
      </w:pPr>
      <w:r>
        <w:rPr>
          <w:rFonts w:asciiTheme="minorHAnsi" w:hAnsiTheme="minorHAnsi"/>
          <w:sz w:val="24"/>
          <w:szCs w:val="24"/>
          <w:lang w:val="it-IT"/>
        </w:rPr>
        <w:lastRenderedPageBreak/>
        <w:t xml:space="preserve">Esplora le </w:t>
      </w:r>
      <w:r w:rsidRPr="004D0413">
        <w:rPr>
          <w:rFonts w:asciiTheme="minorHAnsi" w:hAnsiTheme="minorHAnsi"/>
          <w:sz w:val="24"/>
          <w:szCs w:val="24"/>
          <w:lang w:val="it-IT"/>
        </w:rPr>
        <w:t>capacità dei SAR</w:t>
      </w:r>
      <w:r>
        <w:rPr>
          <w:rFonts w:asciiTheme="minorHAnsi" w:hAnsiTheme="minorHAnsi"/>
          <w:sz w:val="24"/>
          <w:szCs w:val="24"/>
          <w:lang w:val="it-IT"/>
        </w:rPr>
        <w:t>,</w:t>
      </w:r>
      <w:r w:rsidRPr="004D0413">
        <w:rPr>
          <w:rFonts w:asciiTheme="minorHAnsi" w:hAnsiTheme="minorHAnsi"/>
          <w:sz w:val="24"/>
          <w:szCs w:val="24"/>
          <w:lang w:val="it-IT"/>
        </w:rPr>
        <w:t xml:space="preserve"> </w:t>
      </w:r>
      <w:r>
        <w:rPr>
          <w:rFonts w:asciiTheme="minorHAnsi" w:hAnsiTheme="minorHAnsi"/>
          <w:sz w:val="24"/>
          <w:szCs w:val="24"/>
          <w:lang w:val="it-IT"/>
        </w:rPr>
        <w:t>quali</w:t>
      </w:r>
      <w:r w:rsidRPr="004D0413">
        <w:rPr>
          <w:rFonts w:asciiTheme="minorHAnsi" w:hAnsiTheme="minorHAnsi"/>
          <w:sz w:val="24"/>
          <w:szCs w:val="24"/>
          <w:lang w:val="it-IT"/>
        </w:rPr>
        <w:t xml:space="preserve"> "tenere d'occhio" </w:t>
      </w:r>
      <w:r>
        <w:rPr>
          <w:rFonts w:asciiTheme="minorHAnsi" w:hAnsiTheme="minorHAnsi"/>
          <w:sz w:val="24"/>
          <w:szCs w:val="24"/>
          <w:lang w:val="it-IT"/>
        </w:rPr>
        <w:t>la persona</w:t>
      </w:r>
      <w:r w:rsidRPr="004D0413">
        <w:rPr>
          <w:rFonts w:asciiTheme="minorHAnsi" w:hAnsiTheme="minorHAnsi"/>
          <w:sz w:val="24"/>
          <w:szCs w:val="24"/>
          <w:lang w:val="it-IT"/>
        </w:rPr>
        <w:t xml:space="preserve">, fornire informazioni, </w:t>
      </w:r>
      <w:r>
        <w:rPr>
          <w:rFonts w:asciiTheme="minorHAnsi" w:hAnsiTheme="minorHAnsi"/>
          <w:sz w:val="24"/>
          <w:szCs w:val="24"/>
          <w:lang w:val="it-IT"/>
        </w:rPr>
        <w:t>tenere compagnia</w:t>
      </w:r>
      <w:r w:rsidRPr="004D0413">
        <w:rPr>
          <w:rFonts w:asciiTheme="minorHAnsi" w:hAnsiTheme="minorHAnsi"/>
          <w:sz w:val="24"/>
          <w:szCs w:val="24"/>
          <w:lang w:val="it-IT"/>
        </w:rPr>
        <w:t xml:space="preserve"> </w:t>
      </w:r>
      <w:r>
        <w:rPr>
          <w:rFonts w:asciiTheme="minorHAnsi" w:hAnsiTheme="minorHAnsi"/>
          <w:sz w:val="24"/>
          <w:szCs w:val="24"/>
          <w:lang w:val="it-IT"/>
        </w:rPr>
        <w:t xml:space="preserve">tramite conversazioni o </w:t>
      </w:r>
      <w:r w:rsidRPr="004D0413">
        <w:rPr>
          <w:rFonts w:asciiTheme="minorHAnsi" w:hAnsiTheme="minorHAnsi"/>
          <w:sz w:val="24"/>
          <w:szCs w:val="24"/>
          <w:lang w:val="it-IT"/>
        </w:rPr>
        <w:t>giochi, ricordare al</w:t>
      </w:r>
      <w:r>
        <w:rPr>
          <w:rFonts w:asciiTheme="minorHAnsi" w:hAnsiTheme="minorHAnsi"/>
          <w:sz w:val="24"/>
          <w:szCs w:val="24"/>
          <w:lang w:val="it-IT"/>
        </w:rPr>
        <w:t>la persona</w:t>
      </w:r>
      <w:r w:rsidRPr="004D0413">
        <w:rPr>
          <w:rFonts w:asciiTheme="minorHAnsi" w:hAnsiTheme="minorHAnsi"/>
          <w:sz w:val="24"/>
          <w:szCs w:val="24"/>
          <w:lang w:val="it-IT"/>
        </w:rPr>
        <w:t xml:space="preserve"> gli appuntamenti, prendere </w:t>
      </w:r>
      <w:r>
        <w:rPr>
          <w:rFonts w:asciiTheme="minorHAnsi" w:hAnsiTheme="minorHAnsi"/>
          <w:sz w:val="24"/>
          <w:szCs w:val="24"/>
          <w:lang w:val="it-IT"/>
        </w:rPr>
        <w:t>medicine</w:t>
      </w:r>
      <w:r w:rsidRPr="004D0413">
        <w:rPr>
          <w:rFonts w:asciiTheme="minorHAnsi" w:hAnsiTheme="minorHAnsi"/>
          <w:sz w:val="24"/>
          <w:szCs w:val="24"/>
          <w:lang w:val="it-IT"/>
        </w:rPr>
        <w:t>, bere acqua, fare esercizio</w:t>
      </w:r>
      <w:r>
        <w:rPr>
          <w:rFonts w:asciiTheme="minorHAnsi" w:hAnsiTheme="minorHAnsi"/>
          <w:sz w:val="24"/>
          <w:szCs w:val="24"/>
          <w:lang w:val="it-IT"/>
        </w:rPr>
        <w:t>,</w:t>
      </w:r>
      <w:r w:rsidRPr="004D0413">
        <w:rPr>
          <w:rFonts w:asciiTheme="minorHAnsi" w:hAnsiTheme="minorHAnsi"/>
          <w:sz w:val="24"/>
          <w:szCs w:val="24"/>
          <w:lang w:val="it-IT"/>
        </w:rPr>
        <w:t xml:space="preserve"> ecc</w:t>
      </w:r>
      <w:r>
        <w:rPr>
          <w:rFonts w:asciiTheme="minorHAnsi" w:hAnsiTheme="minorHAnsi"/>
          <w:sz w:val="24"/>
          <w:szCs w:val="24"/>
          <w:lang w:val="it-IT"/>
        </w:rPr>
        <w:t>.</w:t>
      </w:r>
    </w:p>
    <w:p w14:paraId="2E6C7A91" w14:textId="77777777" w:rsidR="004D0413" w:rsidRPr="004D0413" w:rsidRDefault="004D0413" w:rsidP="001B406D">
      <w:pPr>
        <w:spacing w:after="0"/>
        <w:jc w:val="both"/>
        <w:rPr>
          <w:rFonts w:asciiTheme="minorHAnsi" w:hAnsiTheme="minorHAnsi"/>
          <w:sz w:val="24"/>
          <w:szCs w:val="24"/>
          <w:lang w:val="it-IT"/>
        </w:rPr>
      </w:pPr>
    </w:p>
    <w:p w14:paraId="12A6C8C5" w14:textId="33555E52" w:rsidR="004D0413" w:rsidRPr="004D0413" w:rsidRDefault="004D0413" w:rsidP="001B406D">
      <w:pPr>
        <w:numPr>
          <w:ilvl w:val="0"/>
          <w:numId w:val="8"/>
        </w:numPr>
        <w:spacing w:after="0"/>
        <w:contextualSpacing/>
        <w:jc w:val="both"/>
        <w:rPr>
          <w:rFonts w:asciiTheme="minorHAnsi" w:hAnsiTheme="minorHAnsi"/>
          <w:sz w:val="24"/>
          <w:szCs w:val="24"/>
          <w:lang w:val="it-IT"/>
        </w:rPr>
      </w:pPr>
      <w:r>
        <w:rPr>
          <w:rFonts w:asciiTheme="minorHAnsi" w:hAnsiTheme="minorHAnsi"/>
          <w:sz w:val="24"/>
          <w:szCs w:val="24"/>
          <w:lang w:val="it-IT"/>
        </w:rPr>
        <w:t>Opportunità</w:t>
      </w:r>
      <w:r w:rsidRPr="004D0413">
        <w:rPr>
          <w:rFonts w:asciiTheme="minorHAnsi" w:hAnsiTheme="minorHAnsi"/>
          <w:sz w:val="24"/>
          <w:szCs w:val="24"/>
          <w:lang w:val="it-IT"/>
        </w:rPr>
        <w:t xml:space="preserve"> e sfide</w:t>
      </w:r>
    </w:p>
    <w:p w14:paraId="2370FAF8" w14:textId="2FB51B68" w:rsidR="004D0413" w:rsidRPr="004D0413" w:rsidRDefault="004D0413" w:rsidP="001B406D">
      <w:pPr>
        <w:spacing w:after="0"/>
        <w:jc w:val="both"/>
        <w:rPr>
          <w:rFonts w:asciiTheme="minorHAnsi" w:hAnsiTheme="minorHAnsi"/>
          <w:sz w:val="24"/>
          <w:szCs w:val="24"/>
          <w:lang w:val="it-IT"/>
        </w:rPr>
      </w:pPr>
      <w:r>
        <w:rPr>
          <w:rFonts w:asciiTheme="minorHAnsi" w:hAnsiTheme="minorHAnsi"/>
          <w:sz w:val="24"/>
          <w:szCs w:val="24"/>
          <w:lang w:val="it-IT"/>
        </w:rPr>
        <w:t xml:space="preserve">Esplora le opportunità </w:t>
      </w:r>
      <w:r w:rsidRPr="004D0413">
        <w:rPr>
          <w:rFonts w:asciiTheme="minorHAnsi" w:hAnsiTheme="minorHAnsi"/>
          <w:sz w:val="24"/>
          <w:szCs w:val="24"/>
          <w:lang w:val="it-IT"/>
        </w:rPr>
        <w:t xml:space="preserve">e delle sfide che possono </w:t>
      </w:r>
      <w:r>
        <w:rPr>
          <w:rFonts w:asciiTheme="minorHAnsi" w:hAnsiTheme="minorHAnsi"/>
          <w:sz w:val="24"/>
          <w:szCs w:val="24"/>
          <w:lang w:val="it-IT"/>
        </w:rPr>
        <w:t>nascere</w:t>
      </w:r>
      <w:r w:rsidRPr="004D0413">
        <w:rPr>
          <w:rFonts w:asciiTheme="minorHAnsi" w:hAnsiTheme="minorHAnsi"/>
          <w:sz w:val="24"/>
          <w:szCs w:val="24"/>
          <w:lang w:val="it-IT"/>
        </w:rPr>
        <w:t xml:space="preserve"> </w:t>
      </w:r>
      <w:r>
        <w:rPr>
          <w:rFonts w:asciiTheme="minorHAnsi" w:hAnsiTheme="minorHAnsi"/>
          <w:sz w:val="24"/>
          <w:szCs w:val="24"/>
          <w:lang w:val="it-IT"/>
        </w:rPr>
        <w:t>in seguito</w:t>
      </w:r>
      <w:r w:rsidRPr="004D0413">
        <w:rPr>
          <w:rFonts w:asciiTheme="minorHAnsi" w:hAnsiTheme="minorHAnsi"/>
          <w:sz w:val="24"/>
          <w:szCs w:val="24"/>
          <w:lang w:val="it-IT"/>
        </w:rPr>
        <w:t xml:space="preserve"> </w:t>
      </w:r>
      <w:r>
        <w:rPr>
          <w:rFonts w:asciiTheme="minorHAnsi" w:hAnsiTheme="minorHAnsi"/>
          <w:sz w:val="24"/>
          <w:szCs w:val="24"/>
          <w:lang w:val="it-IT"/>
        </w:rPr>
        <w:t>a</w:t>
      </w:r>
      <w:r w:rsidRPr="004D0413">
        <w:rPr>
          <w:rFonts w:asciiTheme="minorHAnsi" w:hAnsiTheme="minorHAnsi"/>
          <w:sz w:val="24"/>
          <w:szCs w:val="24"/>
          <w:lang w:val="it-IT"/>
        </w:rPr>
        <w:t>ll'uso de</w:t>
      </w:r>
      <w:r>
        <w:rPr>
          <w:rFonts w:asciiTheme="minorHAnsi" w:hAnsiTheme="minorHAnsi"/>
          <w:sz w:val="24"/>
          <w:szCs w:val="24"/>
          <w:lang w:val="it-IT"/>
        </w:rPr>
        <w:t>i robot</w:t>
      </w:r>
      <w:r w:rsidRPr="004D0413">
        <w:rPr>
          <w:rFonts w:asciiTheme="minorHAnsi" w:hAnsiTheme="minorHAnsi"/>
          <w:sz w:val="24"/>
          <w:szCs w:val="24"/>
          <w:lang w:val="it-IT"/>
        </w:rPr>
        <w:t xml:space="preserve"> nell'assistenza, </w:t>
      </w:r>
      <w:r>
        <w:rPr>
          <w:rFonts w:asciiTheme="minorHAnsi" w:hAnsiTheme="minorHAnsi"/>
          <w:sz w:val="24"/>
          <w:szCs w:val="24"/>
          <w:lang w:val="it-IT"/>
        </w:rPr>
        <w:t>ad esempio</w:t>
      </w:r>
      <w:r w:rsidRPr="004D0413">
        <w:rPr>
          <w:rFonts w:asciiTheme="minorHAnsi" w:hAnsiTheme="minorHAnsi"/>
          <w:sz w:val="24"/>
          <w:szCs w:val="24"/>
          <w:lang w:val="it-IT"/>
        </w:rPr>
        <w:t xml:space="preserve"> </w:t>
      </w:r>
      <w:r>
        <w:rPr>
          <w:rFonts w:asciiTheme="minorHAnsi" w:hAnsiTheme="minorHAnsi"/>
          <w:sz w:val="24"/>
          <w:szCs w:val="24"/>
          <w:lang w:val="it-IT"/>
        </w:rPr>
        <w:t>un maggior</w:t>
      </w:r>
      <w:r w:rsidRPr="004D0413">
        <w:rPr>
          <w:rFonts w:asciiTheme="minorHAnsi" w:hAnsiTheme="minorHAnsi"/>
          <w:sz w:val="24"/>
          <w:szCs w:val="24"/>
          <w:lang w:val="it-IT"/>
        </w:rPr>
        <w:t xml:space="preserve"> tempo libero per il personale infermieristico per svolgere un lavoro più </w:t>
      </w:r>
      <w:r>
        <w:rPr>
          <w:rFonts w:asciiTheme="minorHAnsi" w:hAnsiTheme="minorHAnsi"/>
          <w:sz w:val="24"/>
          <w:szCs w:val="24"/>
          <w:lang w:val="it-IT"/>
        </w:rPr>
        <w:t>di pregio</w:t>
      </w:r>
      <w:r w:rsidRPr="004D0413">
        <w:rPr>
          <w:rFonts w:asciiTheme="minorHAnsi" w:hAnsiTheme="minorHAnsi"/>
          <w:sz w:val="24"/>
          <w:szCs w:val="24"/>
          <w:lang w:val="it-IT"/>
        </w:rPr>
        <w:t xml:space="preserve"> per il paziente/cliente.</w:t>
      </w:r>
    </w:p>
    <w:p w14:paraId="4058C7EC" w14:textId="77777777" w:rsidR="004D0413" w:rsidRPr="004D0413" w:rsidRDefault="004D0413" w:rsidP="001B406D">
      <w:pPr>
        <w:spacing w:after="0"/>
        <w:jc w:val="both"/>
        <w:rPr>
          <w:rFonts w:asciiTheme="minorHAnsi" w:hAnsiTheme="minorHAnsi"/>
          <w:sz w:val="24"/>
          <w:szCs w:val="24"/>
          <w:lang w:val="it-IT"/>
        </w:rPr>
      </w:pPr>
    </w:p>
    <w:p w14:paraId="28FA7BAF" w14:textId="4F708CA3" w:rsidR="004D0413" w:rsidRPr="004D0413" w:rsidRDefault="004D0413" w:rsidP="001B406D">
      <w:pPr>
        <w:numPr>
          <w:ilvl w:val="0"/>
          <w:numId w:val="8"/>
        </w:numPr>
        <w:spacing w:after="0"/>
        <w:contextualSpacing/>
        <w:jc w:val="both"/>
        <w:rPr>
          <w:rFonts w:asciiTheme="minorHAnsi" w:hAnsiTheme="minorHAnsi"/>
          <w:sz w:val="24"/>
          <w:szCs w:val="24"/>
          <w:lang w:val="it-IT"/>
        </w:rPr>
      </w:pPr>
      <w:r w:rsidRPr="004D0413">
        <w:rPr>
          <w:rFonts w:asciiTheme="minorHAnsi" w:hAnsiTheme="minorHAnsi"/>
          <w:sz w:val="24"/>
          <w:szCs w:val="24"/>
          <w:lang w:val="it-IT"/>
        </w:rPr>
        <w:t xml:space="preserve">Aspetti culturali </w:t>
      </w:r>
      <w:r>
        <w:rPr>
          <w:rFonts w:asciiTheme="minorHAnsi" w:hAnsiTheme="minorHAnsi"/>
          <w:sz w:val="24"/>
          <w:szCs w:val="24"/>
          <w:lang w:val="it-IT"/>
        </w:rPr>
        <w:t>dei</w:t>
      </w:r>
      <w:r w:rsidRPr="004D0413">
        <w:rPr>
          <w:rFonts w:asciiTheme="minorHAnsi" w:hAnsiTheme="minorHAnsi"/>
          <w:sz w:val="24"/>
          <w:szCs w:val="24"/>
          <w:lang w:val="it-IT"/>
        </w:rPr>
        <w:t xml:space="preserve"> SAR</w:t>
      </w:r>
    </w:p>
    <w:p w14:paraId="3E5EC04D" w14:textId="37DC48A2" w:rsidR="004D0413" w:rsidRDefault="004D0413" w:rsidP="001B406D">
      <w:pPr>
        <w:spacing w:after="0"/>
        <w:jc w:val="both"/>
        <w:rPr>
          <w:rFonts w:asciiTheme="minorHAnsi" w:hAnsiTheme="minorHAnsi"/>
          <w:sz w:val="24"/>
          <w:szCs w:val="24"/>
          <w:lang w:val="it-IT"/>
        </w:rPr>
      </w:pPr>
      <w:r>
        <w:rPr>
          <w:rFonts w:asciiTheme="minorHAnsi" w:hAnsiTheme="minorHAnsi"/>
          <w:sz w:val="24"/>
          <w:szCs w:val="24"/>
          <w:lang w:val="it-IT"/>
        </w:rPr>
        <w:t>Affronta il problema</w:t>
      </w:r>
      <w:r w:rsidRPr="004D0413">
        <w:rPr>
          <w:rFonts w:asciiTheme="minorHAnsi" w:hAnsiTheme="minorHAnsi"/>
          <w:sz w:val="24"/>
          <w:szCs w:val="24"/>
          <w:lang w:val="it-IT"/>
        </w:rPr>
        <w:t xml:space="preserve"> dell'estetica e dell'aspetto dei robot, della prossemica, dei gesti delle mani, del volume della voce, ecc. Inoltre, </w:t>
      </w:r>
      <w:r>
        <w:rPr>
          <w:rFonts w:asciiTheme="minorHAnsi" w:hAnsiTheme="minorHAnsi"/>
          <w:sz w:val="24"/>
          <w:szCs w:val="24"/>
          <w:lang w:val="it-IT"/>
        </w:rPr>
        <w:t>affronta aspetti relativi al</w:t>
      </w:r>
      <w:r w:rsidRPr="004D0413">
        <w:rPr>
          <w:rFonts w:asciiTheme="minorHAnsi" w:hAnsiTheme="minorHAnsi"/>
          <w:sz w:val="24"/>
          <w:szCs w:val="24"/>
          <w:lang w:val="it-IT"/>
        </w:rPr>
        <w:t xml:space="preserve"> background culturale del cliente, come sesso, età, etnia, religione, famiglia ecc.</w:t>
      </w:r>
    </w:p>
    <w:p w14:paraId="66B9BD0D" w14:textId="77777777" w:rsidR="004D0413" w:rsidRPr="001F681D" w:rsidRDefault="004D0413" w:rsidP="001B406D">
      <w:pPr>
        <w:spacing w:after="0"/>
        <w:jc w:val="both"/>
        <w:rPr>
          <w:rFonts w:asciiTheme="minorHAnsi" w:hAnsiTheme="minorHAnsi"/>
          <w:sz w:val="24"/>
          <w:szCs w:val="24"/>
          <w:lang w:val="it-IT"/>
        </w:rPr>
      </w:pPr>
    </w:p>
    <w:p w14:paraId="53E84FA6" w14:textId="413093AD" w:rsidR="00C34B01" w:rsidRDefault="00C34B01" w:rsidP="001B406D">
      <w:pPr>
        <w:spacing w:after="0"/>
        <w:contextualSpacing/>
        <w:jc w:val="both"/>
        <w:rPr>
          <w:rFonts w:asciiTheme="minorHAnsi" w:hAnsiTheme="minorHAnsi" w:cstheme="minorHAnsi"/>
          <w:sz w:val="24"/>
          <w:lang w:val="it-IT"/>
        </w:rPr>
      </w:pPr>
      <w:r w:rsidRPr="00C34B01">
        <w:rPr>
          <w:rFonts w:asciiTheme="minorHAnsi" w:hAnsiTheme="minorHAnsi" w:cstheme="minorHAnsi"/>
          <w:sz w:val="24"/>
          <w:lang w:val="it-IT"/>
        </w:rPr>
        <w:t xml:space="preserve">Il </w:t>
      </w:r>
      <w:r w:rsidRPr="00C34B01">
        <w:rPr>
          <w:rFonts w:asciiTheme="minorHAnsi" w:hAnsiTheme="minorHAnsi"/>
          <w:b/>
          <w:color w:val="2E74B5" w:themeColor="accent5" w:themeShade="BF"/>
          <w:sz w:val="24"/>
          <w:szCs w:val="24"/>
          <w:lang w:val="it-IT"/>
        </w:rPr>
        <w:t>modulo 3</w:t>
      </w:r>
      <w:r w:rsidRPr="00C34B01">
        <w:rPr>
          <w:rFonts w:asciiTheme="minorHAnsi" w:hAnsiTheme="minorHAnsi" w:cstheme="minorHAnsi"/>
          <w:sz w:val="24"/>
          <w:lang w:val="it-IT"/>
        </w:rPr>
        <w:t xml:space="preserve"> affronta il costrutto della </w:t>
      </w:r>
      <w:r w:rsidRPr="00C34B01">
        <w:rPr>
          <w:rFonts w:asciiTheme="minorHAnsi" w:hAnsiTheme="minorHAnsi" w:cstheme="minorHAnsi"/>
          <w:b/>
          <w:sz w:val="24"/>
          <w:lang w:val="it-IT"/>
        </w:rPr>
        <w:t>sensibilità culturale</w:t>
      </w:r>
      <w:r w:rsidRPr="00C34B01">
        <w:rPr>
          <w:rFonts w:asciiTheme="minorHAnsi" w:hAnsiTheme="minorHAnsi" w:cstheme="minorHAnsi"/>
          <w:sz w:val="24"/>
          <w:lang w:val="it-IT"/>
        </w:rPr>
        <w:t xml:space="preserve"> e </w:t>
      </w:r>
      <w:r w:rsidR="00E8757F">
        <w:rPr>
          <w:rFonts w:asciiTheme="minorHAnsi" w:hAnsiTheme="minorHAnsi" w:cstheme="minorHAnsi"/>
          <w:sz w:val="24"/>
          <w:lang w:val="it-IT"/>
        </w:rPr>
        <w:t>ambisce</w:t>
      </w:r>
      <w:r w:rsidRPr="00C34B01">
        <w:rPr>
          <w:rFonts w:asciiTheme="minorHAnsi" w:hAnsiTheme="minorHAnsi" w:cstheme="minorHAnsi"/>
          <w:sz w:val="24"/>
          <w:lang w:val="it-IT"/>
        </w:rPr>
        <w:t xml:space="preserve"> a migliorare la capacità dei partecipanti </w:t>
      </w:r>
      <w:r w:rsidR="00E8757F">
        <w:rPr>
          <w:rFonts w:asciiTheme="minorHAnsi" w:hAnsiTheme="minorHAnsi" w:cstheme="minorHAnsi"/>
          <w:sz w:val="24"/>
          <w:lang w:val="it-IT"/>
        </w:rPr>
        <w:t>ad affrontare questioni relative a</w:t>
      </w:r>
      <w:r w:rsidRPr="00C34B01">
        <w:rPr>
          <w:rFonts w:asciiTheme="minorHAnsi" w:hAnsiTheme="minorHAnsi" w:cstheme="minorHAnsi"/>
          <w:sz w:val="24"/>
          <w:lang w:val="it-IT"/>
        </w:rPr>
        <w:t>:</w:t>
      </w:r>
    </w:p>
    <w:p w14:paraId="12447B02" w14:textId="3EFC428B" w:rsidR="00C34B01" w:rsidRPr="00C34B01" w:rsidRDefault="00C34B01" w:rsidP="001B406D">
      <w:pPr>
        <w:numPr>
          <w:ilvl w:val="0"/>
          <w:numId w:val="9"/>
        </w:numPr>
        <w:spacing w:after="0"/>
        <w:contextualSpacing/>
        <w:jc w:val="both"/>
        <w:rPr>
          <w:rFonts w:asciiTheme="minorHAnsi" w:hAnsiTheme="minorHAnsi" w:cstheme="minorHAnsi"/>
          <w:sz w:val="24"/>
          <w:lang w:val="it-IT"/>
        </w:rPr>
      </w:pPr>
      <w:proofErr w:type="spellStart"/>
      <w:r w:rsidRPr="00C34B01">
        <w:rPr>
          <w:rFonts w:asciiTheme="minorHAnsi" w:eastAsia="Times New Roman" w:hAnsiTheme="minorHAnsi"/>
          <w:sz w:val="24"/>
          <w:lang w:val="en-GB"/>
        </w:rPr>
        <w:t>Comunicazione</w:t>
      </w:r>
      <w:proofErr w:type="spellEnd"/>
    </w:p>
    <w:p w14:paraId="682FBE30" w14:textId="3DDE2E55" w:rsidR="00C34B01" w:rsidRPr="00C34B01" w:rsidRDefault="00E8757F" w:rsidP="001B406D">
      <w:pPr>
        <w:spacing w:after="0"/>
        <w:contextualSpacing/>
        <w:jc w:val="both"/>
        <w:rPr>
          <w:rFonts w:asciiTheme="minorHAnsi" w:hAnsiTheme="minorHAnsi" w:cstheme="minorHAnsi"/>
          <w:sz w:val="24"/>
          <w:lang w:val="it-IT"/>
        </w:rPr>
      </w:pPr>
      <w:r>
        <w:rPr>
          <w:rFonts w:asciiTheme="minorHAnsi" w:hAnsiTheme="minorHAnsi" w:cstheme="minorHAnsi"/>
          <w:sz w:val="24"/>
          <w:lang w:val="it-IT"/>
        </w:rPr>
        <w:t>E</w:t>
      </w:r>
      <w:r w:rsidR="00C34B01" w:rsidRPr="00C34B01">
        <w:rPr>
          <w:rFonts w:asciiTheme="minorHAnsi" w:hAnsiTheme="minorHAnsi" w:cstheme="minorHAnsi"/>
          <w:sz w:val="24"/>
          <w:lang w:val="it-IT"/>
        </w:rPr>
        <w:t xml:space="preserve">splora l'importanza della comunicazione </w:t>
      </w:r>
      <w:r>
        <w:rPr>
          <w:rFonts w:asciiTheme="minorHAnsi" w:hAnsiTheme="minorHAnsi" w:cstheme="minorHAnsi"/>
          <w:sz w:val="24"/>
          <w:lang w:val="it-IT"/>
        </w:rPr>
        <w:t xml:space="preserve">con il paziente </w:t>
      </w:r>
      <w:r w:rsidR="00C34B01" w:rsidRPr="00C34B01">
        <w:rPr>
          <w:rFonts w:asciiTheme="minorHAnsi" w:hAnsiTheme="minorHAnsi" w:cstheme="minorHAnsi"/>
          <w:sz w:val="24"/>
          <w:lang w:val="it-IT"/>
        </w:rPr>
        <w:t>del personale, della famiglia, degli assistenti e dei robot</w:t>
      </w:r>
      <w:r>
        <w:rPr>
          <w:rFonts w:asciiTheme="minorHAnsi" w:hAnsiTheme="minorHAnsi" w:cstheme="minorHAnsi"/>
          <w:sz w:val="24"/>
          <w:lang w:val="it-IT"/>
        </w:rPr>
        <w:t>,</w:t>
      </w:r>
      <w:r w:rsidR="00C34B01" w:rsidRPr="00C34B01">
        <w:rPr>
          <w:rFonts w:asciiTheme="minorHAnsi" w:hAnsiTheme="minorHAnsi" w:cstheme="minorHAnsi"/>
          <w:sz w:val="24"/>
          <w:lang w:val="it-IT"/>
        </w:rPr>
        <w:t xml:space="preserve"> e come </w:t>
      </w:r>
      <w:r>
        <w:rPr>
          <w:rFonts w:asciiTheme="minorHAnsi" w:hAnsiTheme="minorHAnsi" w:cstheme="minorHAnsi"/>
          <w:sz w:val="24"/>
          <w:lang w:val="it-IT"/>
        </w:rPr>
        <w:t>tale comunicazione</w:t>
      </w:r>
      <w:r w:rsidR="00C34B01" w:rsidRPr="00C34B01">
        <w:rPr>
          <w:rFonts w:asciiTheme="minorHAnsi" w:hAnsiTheme="minorHAnsi" w:cstheme="minorHAnsi"/>
          <w:sz w:val="24"/>
          <w:lang w:val="it-IT"/>
        </w:rPr>
        <w:t xml:space="preserve"> p</w:t>
      </w:r>
      <w:r>
        <w:rPr>
          <w:rFonts w:asciiTheme="minorHAnsi" w:hAnsiTheme="minorHAnsi" w:cstheme="minorHAnsi"/>
          <w:sz w:val="24"/>
          <w:lang w:val="it-IT"/>
        </w:rPr>
        <w:t>ossa essere svolta</w:t>
      </w:r>
      <w:r w:rsidR="00C34B01" w:rsidRPr="00C34B01">
        <w:rPr>
          <w:rFonts w:asciiTheme="minorHAnsi" w:hAnsiTheme="minorHAnsi" w:cstheme="minorHAnsi"/>
          <w:sz w:val="24"/>
          <w:lang w:val="it-IT"/>
        </w:rPr>
        <w:t xml:space="preserve"> nel modo migliore a beneficio di chi ne ha bisogno.</w:t>
      </w:r>
    </w:p>
    <w:p w14:paraId="0AA015B3" w14:textId="77777777" w:rsidR="00C34B01" w:rsidRPr="00C34B01" w:rsidRDefault="00C34B01" w:rsidP="001B406D">
      <w:pPr>
        <w:spacing w:after="0"/>
        <w:contextualSpacing/>
        <w:jc w:val="both"/>
        <w:rPr>
          <w:rFonts w:asciiTheme="minorHAnsi" w:hAnsiTheme="minorHAnsi" w:cstheme="minorHAnsi"/>
          <w:sz w:val="24"/>
          <w:lang w:val="it-IT"/>
        </w:rPr>
      </w:pPr>
    </w:p>
    <w:p w14:paraId="3A6D3AD6" w14:textId="4AA4ECE8" w:rsidR="00C34B01" w:rsidRPr="00C34B01" w:rsidRDefault="00C34B01" w:rsidP="001B406D">
      <w:pPr>
        <w:numPr>
          <w:ilvl w:val="0"/>
          <w:numId w:val="9"/>
        </w:numPr>
        <w:spacing w:after="0"/>
        <w:contextualSpacing/>
        <w:jc w:val="both"/>
        <w:rPr>
          <w:rFonts w:asciiTheme="minorHAnsi" w:eastAsia="Times New Roman" w:hAnsiTheme="minorHAnsi"/>
          <w:sz w:val="24"/>
          <w:lang w:val="en-GB"/>
        </w:rPr>
      </w:pPr>
      <w:r w:rsidRPr="00C34B01">
        <w:rPr>
          <w:rFonts w:asciiTheme="minorHAnsi" w:eastAsia="Times New Roman" w:hAnsiTheme="minorHAnsi"/>
          <w:sz w:val="24"/>
          <w:lang w:val="en-GB"/>
        </w:rPr>
        <w:t>Questioni etiche e legali</w:t>
      </w:r>
    </w:p>
    <w:p w14:paraId="0B76F02C" w14:textId="1468BA64" w:rsidR="00C34B01" w:rsidRDefault="00E8757F" w:rsidP="001B406D">
      <w:pPr>
        <w:spacing w:after="0"/>
        <w:contextualSpacing/>
        <w:jc w:val="both"/>
        <w:rPr>
          <w:rFonts w:asciiTheme="minorHAnsi" w:hAnsiTheme="minorHAnsi" w:cstheme="minorHAnsi"/>
          <w:sz w:val="24"/>
          <w:lang w:val="it-IT"/>
        </w:rPr>
      </w:pPr>
      <w:r>
        <w:rPr>
          <w:rFonts w:asciiTheme="minorHAnsi" w:hAnsiTheme="minorHAnsi" w:cstheme="minorHAnsi"/>
          <w:sz w:val="24"/>
          <w:lang w:val="it-IT"/>
        </w:rPr>
        <w:t>Esplora le</w:t>
      </w:r>
      <w:r w:rsidR="00C34B01" w:rsidRPr="00C34B01">
        <w:rPr>
          <w:rFonts w:asciiTheme="minorHAnsi" w:hAnsiTheme="minorHAnsi" w:cstheme="minorHAnsi"/>
          <w:sz w:val="24"/>
          <w:lang w:val="it-IT"/>
        </w:rPr>
        <w:t xml:space="preserve"> </w:t>
      </w:r>
      <w:r>
        <w:rPr>
          <w:rFonts w:asciiTheme="minorHAnsi" w:hAnsiTheme="minorHAnsi" w:cstheme="minorHAnsi"/>
          <w:sz w:val="24"/>
          <w:lang w:val="it-IT"/>
        </w:rPr>
        <w:t>politiche</w:t>
      </w:r>
      <w:r w:rsidR="00C34B01" w:rsidRPr="00C34B01">
        <w:rPr>
          <w:rFonts w:asciiTheme="minorHAnsi" w:hAnsiTheme="minorHAnsi" w:cstheme="minorHAnsi"/>
          <w:sz w:val="24"/>
          <w:lang w:val="it-IT"/>
        </w:rPr>
        <w:t xml:space="preserve"> che garantiscono </w:t>
      </w:r>
      <w:r>
        <w:rPr>
          <w:rFonts w:asciiTheme="minorHAnsi" w:hAnsiTheme="minorHAnsi" w:cstheme="minorHAnsi"/>
          <w:sz w:val="24"/>
          <w:lang w:val="it-IT"/>
        </w:rPr>
        <w:t>la conformità</w:t>
      </w:r>
      <w:r w:rsidR="00C34B01" w:rsidRPr="00C34B01">
        <w:rPr>
          <w:rFonts w:asciiTheme="minorHAnsi" w:hAnsiTheme="minorHAnsi" w:cstheme="minorHAnsi"/>
          <w:sz w:val="24"/>
          <w:lang w:val="it-IT"/>
        </w:rPr>
        <w:t xml:space="preserve"> etica</w:t>
      </w:r>
      <w:r>
        <w:rPr>
          <w:rFonts w:asciiTheme="minorHAnsi" w:hAnsiTheme="minorHAnsi" w:cstheme="minorHAnsi"/>
          <w:sz w:val="24"/>
          <w:lang w:val="it-IT"/>
        </w:rPr>
        <w:t xml:space="preserve"> e</w:t>
      </w:r>
      <w:r w:rsidR="00C34B01" w:rsidRPr="00C34B01">
        <w:rPr>
          <w:rFonts w:asciiTheme="minorHAnsi" w:hAnsiTheme="minorHAnsi" w:cstheme="minorHAnsi"/>
          <w:sz w:val="24"/>
          <w:lang w:val="it-IT"/>
        </w:rPr>
        <w:t xml:space="preserve"> legale</w:t>
      </w:r>
      <w:r>
        <w:rPr>
          <w:rFonts w:asciiTheme="minorHAnsi" w:hAnsiTheme="minorHAnsi" w:cstheme="minorHAnsi"/>
          <w:sz w:val="24"/>
          <w:lang w:val="it-IT"/>
        </w:rPr>
        <w:t>, nonché l’esecuzione</w:t>
      </w:r>
      <w:r w:rsidR="00C34B01" w:rsidRPr="00C34B01">
        <w:rPr>
          <w:rFonts w:asciiTheme="minorHAnsi" w:hAnsiTheme="minorHAnsi" w:cstheme="minorHAnsi"/>
          <w:sz w:val="24"/>
          <w:lang w:val="it-IT"/>
        </w:rPr>
        <w:t xml:space="preserve"> sicura</w:t>
      </w:r>
      <w:r>
        <w:rPr>
          <w:rFonts w:asciiTheme="minorHAnsi" w:hAnsiTheme="minorHAnsi" w:cstheme="minorHAnsi"/>
          <w:sz w:val="24"/>
          <w:lang w:val="it-IT"/>
        </w:rPr>
        <w:t>,</w:t>
      </w:r>
      <w:r w:rsidR="00C34B01" w:rsidRPr="00C34B01">
        <w:rPr>
          <w:rFonts w:asciiTheme="minorHAnsi" w:hAnsiTheme="minorHAnsi" w:cstheme="minorHAnsi"/>
          <w:sz w:val="24"/>
          <w:lang w:val="it-IT"/>
        </w:rPr>
        <w:t xml:space="preserve"> delle attività/funzioni dei robot. </w:t>
      </w:r>
      <w:r>
        <w:rPr>
          <w:rFonts w:asciiTheme="minorHAnsi" w:hAnsiTheme="minorHAnsi" w:cstheme="minorHAnsi"/>
          <w:sz w:val="24"/>
          <w:lang w:val="it-IT"/>
        </w:rPr>
        <w:t>Affronta problemi relativi</w:t>
      </w:r>
      <w:r w:rsidR="00C34B01" w:rsidRPr="00C34B01">
        <w:rPr>
          <w:rFonts w:asciiTheme="minorHAnsi" w:hAnsiTheme="minorHAnsi" w:cstheme="minorHAnsi"/>
          <w:sz w:val="24"/>
          <w:lang w:val="it-IT"/>
        </w:rPr>
        <w:t xml:space="preserve"> </w:t>
      </w:r>
      <w:r>
        <w:rPr>
          <w:rFonts w:asciiTheme="minorHAnsi" w:hAnsiTheme="minorHAnsi" w:cstheme="minorHAnsi"/>
          <w:sz w:val="24"/>
          <w:lang w:val="it-IT"/>
        </w:rPr>
        <w:t>a</w:t>
      </w:r>
      <w:r w:rsidR="00C34B01" w:rsidRPr="00C34B01">
        <w:rPr>
          <w:rFonts w:asciiTheme="minorHAnsi" w:hAnsiTheme="minorHAnsi" w:cstheme="minorHAnsi"/>
          <w:sz w:val="24"/>
          <w:lang w:val="it-IT"/>
        </w:rPr>
        <w:t xml:space="preserve">lla protezione dei dati, l'eventuale necessità di consenso da parte del paziente/cliente, </w:t>
      </w:r>
      <w:r>
        <w:rPr>
          <w:rFonts w:asciiTheme="minorHAnsi" w:hAnsiTheme="minorHAnsi" w:cstheme="minorHAnsi"/>
          <w:sz w:val="24"/>
          <w:lang w:val="it-IT"/>
        </w:rPr>
        <w:t>la</w:t>
      </w:r>
      <w:r w:rsidR="00C34B01" w:rsidRPr="00C34B01">
        <w:rPr>
          <w:rFonts w:asciiTheme="minorHAnsi" w:hAnsiTheme="minorHAnsi" w:cstheme="minorHAnsi"/>
          <w:sz w:val="24"/>
          <w:lang w:val="it-IT"/>
        </w:rPr>
        <w:t xml:space="preserve"> riservatezza delle informazioni archiviate, </w:t>
      </w:r>
      <w:r>
        <w:rPr>
          <w:rFonts w:asciiTheme="minorHAnsi" w:hAnsiTheme="minorHAnsi" w:cstheme="minorHAnsi"/>
          <w:sz w:val="24"/>
          <w:lang w:val="it-IT"/>
        </w:rPr>
        <w:t>l’</w:t>
      </w:r>
      <w:r w:rsidR="00C34B01" w:rsidRPr="00C34B01">
        <w:rPr>
          <w:rFonts w:asciiTheme="minorHAnsi" w:hAnsiTheme="minorHAnsi" w:cstheme="minorHAnsi"/>
          <w:sz w:val="24"/>
          <w:lang w:val="it-IT"/>
        </w:rPr>
        <w:t>assicurazione del robot utilizzato.</w:t>
      </w:r>
    </w:p>
    <w:p w14:paraId="4D74D9CF" w14:textId="77777777" w:rsidR="00E8757F" w:rsidRPr="00C34B01" w:rsidRDefault="00E8757F" w:rsidP="001B406D">
      <w:pPr>
        <w:spacing w:after="0"/>
        <w:contextualSpacing/>
        <w:jc w:val="both"/>
        <w:rPr>
          <w:rFonts w:asciiTheme="minorHAnsi" w:hAnsiTheme="minorHAnsi" w:cstheme="minorHAnsi"/>
          <w:sz w:val="24"/>
          <w:lang w:val="it-IT"/>
        </w:rPr>
      </w:pPr>
    </w:p>
    <w:p w14:paraId="6CE885F3" w14:textId="407BEC39" w:rsidR="00C34B01" w:rsidRPr="00C34B01" w:rsidRDefault="00C34B01" w:rsidP="001B406D">
      <w:pPr>
        <w:numPr>
          <w:ilvl w:val="0"/>
          <w:numId w:val="9"/>
        </w:numPr>
        <w:spacing w:after="0"/>
        <w:contextualSpacing/>
        <w:jc w:val="both"/>
        <w:rPr>
          <w:rFonts w:asciiTheme="minorHAnsi" w:eastAsia="Times New Roman" w:hAnsiTheme="minorHAnsi"/>
          <w:sz w:val="24"/>
          <w:lang w:val="en-GB"/>
        </w:rPr>
      </w:pPr>
      <w:r w:rsidRPr="00C34B01">
        <w:rPr>
          <w:rFonts w:asciiTheme="minorHAnsi" w:eastAsia="Times New Roman" w:hAnsiTheme="minorHAnsi"/>
          <w:sz w:val="24"/>
          <w:lang w:val="en-GB"/>
        </w:rPr>
        <w:t>Lavorare insieme</w:t>
      </w:r>
    </w:p>
    <w:p w14:paraId="2F679D6F" w14:textId="380EFFAD" w:rsidR="00C34B01" w:rsidRPr="00C34B01" w:rsidRDefault="00E8757F" w:rsidP="001B406D">
      <w:pPr>
        <w:spacing w:after="0"/>
        <w:contextualSpacing/>
        <w:jc w:val="both"/>
        <w:rPr>
          <w:rFonts w:asciiTheme="minorHAnsi" w:hAnsiTheme="minorHAnsi" w:cstheme="minorHAnsi"/>
          <w:sz w:val="24"/>
          <w:lang w:val="it-IT"/>
        </w:rPr>
      </w:pPr>
      <w:r w:rsidRPr="00E8757F">
        <w:rPr>
          <w:rFonts w:asciiTheme="minorHAnsi" w:hAnsiTheme="minorHAnsi" w:cstheme="minorHAnsi"/>
          <w:sz w:val="24"/>
          <w:lang w:val="it-IT"/>
        </w:rPr>
        <w:t>A</w:t>
      </w:r>
      <w:r>
        <w:rPr>
          <w:rFonts w:asciiTheme="minorHAnsi" w:hAnsiTheme="minorHAnsi" w:cstheme="minorHAnsi"/>
          <w:sz w:val="24"/>
          <w:lang w:val="it-IT"/>
        </w:rPr>
        <w:t>ssicura la</w:t>
      </w:r>
      <w:r w:rsidR="00C34B01" w:rsidRPr="00C34B01">
        <w:rPr>
          <w:rFonts w:asciiTheme="minorHAnsi" w:hAnsiTheme="minorHAnsi" w:cstheme="minorHAnsi"/>
          <w:sz w:val="24"/>
          <w:lang w:val="it-IT"/>
        </w:rPr>
        <w:t xml:space="preserve"> collaborazione di tutti coloro che sono coinvolti nella cura del paziente/cliente</w:t>
      </w:r>
      <w:r>
        <w:rPr>
          <w:rFonts w:asciiTheme="minorHAnsi" w:hAnsiTheme="minorHAnsi" w:cstheme="minorHAnsi"/>
          <w:sz w:val="24"/>
          <w:lang w:val="it-IT"/>
        </w:rPr>
        <w:t xml:space="preserve">: </w:t>
      </w:r>
      <w:r w:rsidR="00C34B01" w:rsidRPr="00C34B01">
        <w:rPr>
          <w:rFonts w:asciiTheme="minorHAnsi" w:hAnsiTheme="minorHAnsi" w:cstheme="minorHAnsi"/>
          <w:sz w:val="24"/>
          <w:lang w:val="it-IT"/>
        </w:rPr>
        <w:t xml:space="preserve">famiglia, professionisti, robot e </w:t>
      </w:r>
      <w:r>
        <w:rPr>
          <w:rFonts w:asciiTheme="minorHAnsi" w:hAnsiTheme="minorHAnsi" w:cstheme="minorHAnsi"/>
          <w:sz w:val="24"/>
          <w:lang w:val="it-IT"/>
        </w:rPr>
        <w:t>paziente/cliente</w:t>
      </w:r>
      <w:r w:rsidR="00C34B01" w:rsidRPr="00C34B01">
        <w:rPr>
          <w:rFonts w:asciiTheme="minorHAnsi" w:hAnsiTheme="minorHAnsi" w:cstheme="minorHAnsi"/>
          <w:sz w:val="24"/>
          <w:lang w:val="it-IT"/>
        </w:rPr>
        <w:t xml:space="preserve"> stesso.</w:t>
      </w:r>
    </w:p>
    <w:p w14:paraId="350F835E" w14:textId="77777777" w:rsidR="00C34B01" w:rsidRPr="00C34B01" w:rsidRDefault="00C34B01" w:rsidP="001B406D">
      <w:pPr>
        <w:spacing w:after="0"/>
        <w:contextualSpacing/>
        <w:jc w:val="both"/>
        <w:rPr>
          <w:rFonts w:asciiTheme="minorHAnsi" w:hAnsiTheme="minorHAnsi" w:cstheme="minorHAnsi"/>
          <w:sz w:val="24"/>
          <w:lang w:val="it-IT"/>
        </w:rPr>
      </w:pPr>
    </w:p>
    <w:p w14:paraId="2F2F7109" w14:textId="72C97E7C" w:rsidR="00C34B01" w:rsidRPr="00C34B01" w:rsidRDefault="00C34B01" w:rsidP="001B406D">
      <w:pPr>
        <w:numPr>
          <w:ilvl w:val="0"/>
          <w:numId w:val="9"/>
        </w:numPr>
        <w:spacing w:after="0"/>
        <w:contextualSpacing/>
        <w:jc w:val="both"/>
        <w:rPr>
          <w:rFonts w:asciiTheme="minorHAnsi" w:hAnsiTheme="minorHAnsi" w:cstheme="minorHAnsi"/>
          <w:sz w:val="24"/>
          <w:lang w:val="it-IT"/>
        </w:rPr>
      </w:pPr>
      <w:r w:rsidRPr="00C34B01">
        <w:rPr>
          <w:rFonts w:asciiTheme="minorHAnsi" w:hAnsiTheme="minorHAnsi" w:cstheme="minorHAnsi"/>
          <w:sz w:val="24"/>
          <w:lang w:val="it-IT"/>
        </w:rPr>
        <w:t xml:space="preserve">Compagnia </w:t>
      </w:r>
      <w:proofErr w:type="spellStart"/>
      <w:r w:rsidRPr="00C34B01">
        <w:rPr>
          <w:rFonts w:asciiTheme="minorHAnsi" w:eastAsia="Times New Roman" w:hAnsiTheme="minorHAnsi"/>
          <w:sz w:val="24"/>
          <w:lang w:val="en-GB"/>
        </w:rPr>
        <w:t>culturalmente</w:t>
      </w:r>
      <w:proofErr w:type="spellEnd"/>
      <w:r w:rsidRPr="00C34B01">
        <w:rPr>
          <w:rFonts w:asciiTheme="minorHAnsi" w:hAnsiTheme="minorHAnsi" w:cstheme="minorHAnsi"/>
          <w:sz w:val="24"/>
          <w:lang w:val="it-IT"/>
        </w:rPr>
        <w:t xml:space="preserve"> sensibile e compassionevole</w:t>
      </w:r>
    </w:p>
    <w:p w14:paraId="0E6B1B96" w14:textId="343047A0" w:rsidR="00926F4E" w:rsidRDefault="00E8757F" w:rsidP="001B406D">
      <w:pPr>
        <w:spacing w:after="0"/>
        <w:contextualSpacing/>
        <w:jc w:val="both"/>
        <w:rPr>
          <w:rFonts w:asciiTheme="minorHAnsi" w:hAnsiTheme="minorHAnsi" w:cstheme="minorHAnsi"/>
          <w:sz w:val="24"/>
          <w:lang w:val="it-IT"/>
        </w:rPr>
      </w:pPr>
      <w:r>
        <w:rPr>
          <w:rFonts w:asciiTheme="minorHAnsi" w:hAnsiTheme="minorHAnsi" w:cstheme="minorHAnsi"/>
          <w:sz w:val="24"/>
          <w:lang w:val="it-IT"/>
        </w:rPr>
        <w:t>Esplora i</w:t>
      </w:r>
      <w:r w:rsidR="00C34B01" w:rsidRPr="00C34B01">
        <w:rPr>
          <w:rFonts w:asciiTheme="minorHAnsi" w:hAnsiTheme="minorHAnsi" w:cstheme="minorHAnsi"/>
          <w:sz w:val="24"/>
          <w:lang w:val="it-IT"/>
        </w:rPr>
        <w:t xml:space="preserve"> modi in cui </w:t>
      </w:r>
      <w:r>
        <w:rPr>
          <w:rFonts w:asciiTheme="minorHAnsi" w:hAnsiTheme="minorHAnsi" w:cstheme="minorHAnsi"/>
          <w:sz w:val="24"/>
          <w:lang w:val="it-IT"/>
        </w:rPr>
        <w:t>i</w:t>
      </w:r>
      <w:r w:rsidR="00C34B01" w:rsidRPr="00C34B01">
        <w:rPr>
          <w:rFonts w:asciiTheme="minorHAnsi" w:hAnsiTheme="minorHAnsi" w:cstheme="minorHAnsi"/>
          <w:sz w:val="24"/>
          <w:lang w:val="it-IT"/>
        </w:rPr>
        <w:t xml:space="preserve"> SAR possono fornire cure culturalmente sensibili e compassionevoli attraverso </w:t>
      </w:r>
      <w:r>
        <w:rPr>
          <w:rFonts w:asciiTheme="minorHAnsi" w:hAnsiTheme="minorHAnsi" w:cstheme="minorHAnsi"/>
          <w:sz w:val="24"/>
          <w:lang w:val="it-IT"/>
        </w:rPr>
        <w:t xml:space="preserve">la </w:t>
      </w:r>
      <w:r w:rsidR="00C34B01" w:rsidRPr="00C34B01">
        <w:rPr>
          <w:rFonts w:asciiTheme="minorHAnsi" w:hAnsiTheme="minorHAnsi" w:cstheme="minorHAnsi"/>
          <w:sz w:val="24"/>
          <w:lang w:val="it-IT"/>
        </w:rPr>
        <w:t>conversazion</w:t>
      </w:r>
      <w:r>
        <w:rPr>
          <w:rFonts w:asciiTheme="minorHAnsi" w:hAnsiTheme="minorHAnsi" w:cstheme="minorHAnsi"/>
          <w:sz w:val="24"/>
          <w:lang w:val="it-IT"/>
        </w:rPr>
        <w:t xml:space="preserve">e con la persona </w:t>
      </w:r>
      <w:r w:rsidR="00C34B01" w:rsidRPr="00C34B01">
        <w:rPr>
          <w:rFonts w:asciiTheme="minorHAnsi" w:hAnsiTheme="minorHAnsi" w:cstheme="minorHAnsi"/>
          <w:sz w:val="24"/>
          <w:lang w:val="it-IT"/>
        </w:rPr>
        <w:t>e azioni appropriate</w:t>
      </w:r>
    </w:p>
    <w:p w14:paraId="3E03EDBE" w14:textId="77777777" w:rsidR="00C34B01" w:rsidRPr="00C34B01" w:rsidRDefault="00C34B01" w:rsidP="001B406D">
      <w:pPr>
        <w:spacing w:after="0"/>
        <w:contextualSpacing/>
        <w:jc w:val="both"/>
        <w:rPr>
          <w:rFonts w:asciiTheme="minorHAnsi" w:hAnsiTheme="minorHAnsi" w:cstheme="minorHAnsi"/>
          <w:sz w:val="24"/>
          <w:lang w:val="it-IT"/>
        </w:rPr>
      </w:pPr>
    </w:p>
    <w:p w14:paraId="6412C570" w14:textId="4123A747" w:rsidR="00E8757F" w:rsidRDefault="00E8757F" w:rsidP="002025EC">
      <w:pPr>
        <w:spacing w:after="0"/>
        <w:jc w:val="both"/>
        <w:rPr>
          <w:rFonts w:asciiTheme="minorHAnsi" w:hAnsiTheme="minorHAnsi" w:cstheme="minorHAnsi"/>
          <w:bCs/>
          <w:sz w:val="24"/>
          <w:szCs w:val="24"/>
          <w:lang w:val="it-IT"/>
        </w:rPr>
      </w:pPr>
      <w:r w:rsidRPr="00E8757F">
        <w:rPr>
          <w:rFonts w:asciiTheme="minorHAnsi" w:hAnsiTheme="minorHAnsi" w:cstheme="minorHAnsi"/>
          <w:bCs/>
          <w:sz w:val="24"/>
          <w:szCs w:val="24"/>
          <w:lang w:val="it-IT"/>
        </w:rPr>
        <w:t xml:space="preserve">Il </w:t>
      </w:r>
      <w:r w:rsidRPr="006D21E4">
        <w:rPr>
          <w:rFonts w:asciiTheme="minorHAnsi" w:hAnsiTheme="minorHAnsi"/>
          <w:b/>
          <w:color w:val="2E74B5" w:themeColor="accent5" w:themeShade="BF"/>
          <w:sz w:val="24"/>
          <w:szCs w:val="24"/>
          <w:lang w:val="it-IT"/>
        </w:rPr>
        <w:t>modulo 4</w:t>
      </w:r>
      <w:r w:rsidRPr="00E8757F">
        <w:rPr>
          <w:rFonts w:asciiTheme="minorHAnsi" w:hAnsiTheme="minorHAnsi" w:cstheme="minorHAnsi"/>
          <w:bCs/>
          <w:sz w:val="24"/>
          <w:szCs w:val="24"/>
          <w:lang w:val="it-IT"/>
        </w:rPr>
        <w:t xml:space="preserve"> affronta il costrutto della </w:t>
      </w:r>
      <w:r w:rsidRPr="006D21E4">
        <w:rPr>
          <w:rFonts w:asciiTheme="minorHAnsi" w:hAnsiTheme="minorHAnsi" w:cstheme="minorHAnsi"/>
          <w:b/>
          <w:bCs/>
          <w:sz w:val="24"/>
          <w:szCs w:val="24"/>
          <w:lang w:val="it-IT"/>
        </w:rPr>
        <w:t>competenza culturale</w:t>
      </w:r>
      <w:r w:rsidRPr="00E8757F">
        <w:rPr>
          <w:rFonts w:asciiTheme="minorHAnsi" w:hAnsiTheme="minorHAnsi" w:cstheme="minorHAnsi"/>
          <w:bCs/>
          <w:sz w:val="24"/>
          <w:szCs w:val="24"/>
          <w:lang w:val="it-IT"/>
        </w:rPr>
        <w:t xml:space="preserve"> e </w:t>
      </w:r>
      <w:r w:rsidR="006D21E4">
        <w:rPr>
          <w:rFonts w:asciiTheme="minorHAnsi" w:hAnsiTheme="minorHAnsi" w:cstheme="minorHAnsi"/>
          <w:bCs/>
          <w:sz w:val="24"/>
          <w:szCs w:val="24"/>
          <w:lang w:val="it-IT"/>
        </w:rPr>
        <w:t>ambisce</w:t>
      </w:r>
      <w:r w:rsidR="00734735">
        <w:rPr>
          <w:rFonts w:asciiTheme="minorHAnsi" w:hAnsiTheme="minorHAnsi" w:cstheme="minorHAnsi"/>
          <w:bCs/>
          <w:sz w:val="24"/>
          <w:szCs w:val="24"/>
          <w:lang w:val="it-IT"/>
        </w:rPr>
        <w:t xml:space="preserve"> a rafforzare </w:t>
      </w:r>
      <w:r w:rsidR="00CD40A1">
        <w:rPr>
          <w:rFonts w:asciiTheme="minorHAnsi" w:hAnsiTheme="minorHAnsi" w:cstheme="minorHAnsi"/>
          <w:bCs/>
          <w:sz w:val="24"/>
          <w:szCs w:val="24"/>
          <w:lang w:val="it-IT"/>
        </w:rPr>
        <w:t>l’utilizzo di SAR</w:t>
      </w:r>
      <w:r w:rsidRPr="00E8757F">
        <w:rPr>
          <w:rFonts w:asciiTheme="minorHAnsi" w:hAnsiTheme="minorHAnsi" w:cstheme="minorHAnsi"/>
          <w:bCs/>
          <w:sz w:val="24"/>
          <w:szCs w:val="24"/>
          <w:lang w:val="it-IT"/>
        </w:rPr>
        <w:t xml:space="preserve"> culturalmente appropriat</w:t>
      </w:r>
      <w:r w:rsidR="00CD40A1">
        <w:rPr>
          <w:rFonts w:asciiTheme="minorHAnsi" w:hAnsiTheme="minorHAnsi" w:cstheme="minorHAnsi"/>
          <w:bCs/>
          <w:sz w:val="24"/>
          <w:szCs w:val="24"/>
          <w:lang w:val="it-IT"/>
        </w:rPr>
        <w:t>i</w:t>
      </w:r>
      <w:r w:rsidRPr="00E8757F">
        <w:rPr>
          <w:rFonts w:asciiTheme="minorHAnsi" w:hAnsiTheme="minorHAnsi" w:cstheme="minorHAnsi"/>
          <w:bCs/>
          <w:sz w:val="24"/>
          <w:szCs w:val="24"/>
          <w:lang w:val="it-IT"/>
        </w:rPr>
        <w:t xml:space="preserve"> in relazione a:</w:t>
      </w:r>
    </w:p>
    <w:p w14:paraId="3F2D4F2D" w14:textId="3D672859" w:rsidR="00E8757F" w:rsidRPr="00E8757F" w:rsidRDefault="00E8757F" w:rsidP="001B406D">
      <w:pPr>
        <w:numPr>
          <w:ilvl w:val="0"/>
          <w:numId w:val="8"/>
        </w:numPr>
        <w:spacing w:after="0"/>
        <w:jc w:val="both"/>
        <w:rPr>
          <w:rFonts w:asciiTheme="minorHAnsi" w:eastAsia="Times New Roman" w:hAnsiTheme="minorHAnsi"/>
          <w:sz w:val="24"/>
          <w:szCs w:val="24"/>
          <w:lang w:val="en-GB"/>
        </w:rPr>
      </w:pPr>
      <w:proofErr w:type="spellStart"/>
      <w:r w:rsidRPr="00E8757F">
        <w:rPr>
          <w:rFonts w:asciiTheme="minorHAnsi" w:eastAsia="Times New Roman" w:hAnsiTheme="minorHAnsi"/>
          <w:sz w:val="24"/>
          <w:szCs w:val="24"/>
          <w:lang w:val="en-GB"/>
        </w:rPr>
        <w:t>Abilità</w:t>
      </w:r>
      <w:proofErr w:type="spellEnd"/>
      <w:r w:rsidRPr="00E8757F">
        <w:rPr>
          <w:rFonts w:asciiTheme="minorHAnsi" w:eastAsia="Times New Roman" w:hAnsiTheme="minorHAnsi"/>
          <w:sz w:val="24"/>
          <w:szCs w:val="24"/>
          <w:lang w:val="en-GB"/>
        </w:rPr>
        <w:t xml:space="preserve"> </w:t>
      </w:r>
      <w:proofErr w:type="spellStart"/>
      <w:r w:rsidRPr="00E8757F">
        <w:rPr>
          <w:rFonts w:asciiTheme="minorHAnsi" w:eastAsia="Times New Roman" w:hAnsiTheme="minorHAnsi"/>
          <w:sz w:val="24"/>
          <w:szCs w:val="24"/>
          <w:lang w:val="en-GB"/>
        </w:rPr>
        <w:t>pratiche</w:t>
      </w:r>
      <w:proofErr w:type="spellEnd"/>
    </w:p>
    <w:p w14:paraId="484343FE" w14:textId="664C99C5" w:rsidR="00E8757F" w:rsidRPr="00734735" w:rsidRDefault="00734735" w:rsidP="001B406D">
      <w:pPr>
        <w:spacing w:after="0"/>
        <w:contextualSpacing/>
        <w:jc w:val="both"/>
        <w:rPr>
          <w:rFonts w:asciiTheme="minorHAnsi" w:hAnsiTheme="minorHAnsi"/>
          <w:sz w:val="24"/>
          <w:szCs w:val="24"/>
          <w:lang w:val="it-IT"/>
        </w:rPr>
      </w:pPr>
      <w:r w:rsidRPr="00734735">
        <w:rPr>
          <w:rFonts w:asciiTheme="minorHAnsi" w:hAnsiTheme="minorHAnsi"/>
          <w:sz w:val="24"/>
          <w:szCs w:val="24"/>
          <w:lang w:val="it-IT"/>
        </w:rPr>
        <w:t>E</w:t>
      </w:r>
      <w:r>
        <w:rPr>
          <w:rFonts w:asciiTheme="minorHAnsi" w:hAnsiTheme="minorHAnsi"/>
          <w:sz w:val="24"/>
          <w:szCs w:val="24"/>
          <w:lang w:val="it-IT"/>
        </w:rPr>
        <w:t>splora il problema della p</w:t>
      </w:r>
      <w:r w:rsidR="00E8757F" w:rsidRPr="00734735">
        <w:rPr>
          <w:rFonts w:asciiTheme="minorHAnsi" w:hAnsiTheme="minorHAnsi"/>
          <w:sz w:val="24"/>
          <w:szCs w:val="24"/>
          <w:lang w:val="it-IT"/>
        </w:rPr>
        <w:t>ulizia del robot, accensione e spegnimento del robot, ricarica del robot, gestione dei malfunzionamenti del robot.</w:t>
      </w:r>
    </w:p>
    <w:p w14:paraId="31526A6F" w14:textId="77777777" w:rsidR="006D21E4" w:rsidRPr="00734735" w:rsidRDefault="006D21E4" w:rsidP="001B406D">
      <w:pPr>
        <w:spacing w:after="0"/>
        <w:contextualSpacing/>
        <w:jc w:val="both"/>
        <w:rPr>
          <w:rFonts w:asciiTheme="minorHAnsi" w:hAnsiTheme="minorHAnsi"/>
          <w:sz w:val="24"/>
          <w:szCs w:val="24"/>
          <w:lang w:val="it-IT"/>
        </w:rPr>
      </w:pPr>
    </w:p>
    <w:p w14:paraId="6F95500E" w14:textId="378A949E" w:rsidR="00E8757F" w:rsidRPr="00E8757F" w:rsidRDefault="00E8757F" w:rsidP="001B406D">
      <w:pPr>
        <w:numPr>
          <w:ilvl w:val="0"/>
          <w:numId w:val="8"/>
        </w:numPr>
        <w:spacing w:after="0"/>
        <w:contextualSpacing/>
        <w:jc w:val="both"/>
        <w:rPr>
          <w:rFonts w:asciiTheme="minorHAnsi" w:hAnsiTheme="minorHAnsi" w:cstheme="minorHAnsi"/>
          <w:bCs/>
          <w:sz w:val="24"/>
          <w:szCs w:val="24"/>
          <w:lang w:val="it-IT"/>
        </w:rPr>
      </w:pPr>
      <w:proofErr w:type="spellStart"/>
      <w:r w:rsidRPr="006D21E4">
        <w:rPr>
          <w:rFonts w:asciiTheme="minorHAnsi" w:eastAsia="Times New Roman" w:hAnsiTheme="minorHAnsi"/>
          <w:sz w:val="24"/>
          <w:szCs w:val="24"/>
          <w:lang w:val="en-GB"/>
        </w:rPr>
        <w:lastRenderedPageBreak/>
        <w:t>Sicurezza</w:t>
      </w:r>
      <w:proofErr w:type="spellEnd"/>
    </w:p>
    <w:p w14:paraId="4E2D2012" w14:textId="107CD75B" w:rsidR="00E8757F" w:rsidRPr="00734735" w:rsidRDefault="00734735" w:rsidP="001B406D">
      <w:pPr>
        <w:spacing w:after="0"/>
        <w:contextualSpacing/>
        <w:jc w:val="both"/>
        <w:rPr>
          <w:rFonts w:asciiTheme="minorHAnsi" w:hAnsiTheme="minorHAnsi"/>
          <w:sz w:val="24"/>
          <w:szCs w:val="24"/>
          <w:lang w:val="it-IT"/>
        </w:rPr>
      </w:pPr>
      <w:r w:rsidRPr="00734735">
        <w:rPr>
          <w:rFonts w:asciiTheme="minorHAnsi" w:hAnsiTheme="minorHAnsi"/>
          <w:sz w:val="24"/>
          <w:szCs w:val="24"/>
          <w:lang w:val="it-IT"/>
        </w:rPr>
        <w:t xml:space="preserve">Esplora </w:t>
      </w:r>
      <w:r>
        <w:rPr>
          <w:rFonts w:asciiTheme="minorHAnsi" w:hAnsiTheme="minorHAnsi"/>
          <w:sz w:val="24"/>
          <w:szCs w:val="24"/>
          <w:lang w:val="it-IT"/>
        </w:rPr>
        <w:t>le</w:t>
      </w:r>
      <w:r w:rsidR="00E8757F" w:rsidRPr="00734735">
        <w:rPr>
          <w:rFonts w:asciiTheme="minorHAnsi" w:hAnsiTheme="minorHAnsi"/>
          <w:sz w:val="24"/>
          <w:szCs w:val="24"/>
          <w:lang w:val="it-IT"/>
        </w:rPr>
        <w:t xml:space="preserve"> azioni da intraprendere per garantire la sicurezza fisica e psicologica del paziente/cliente, </w:t>
      </w:r>
      <w:r>
        <w:rPr>
          <w:rFonts w:asciiTheme="minorHAnsi" w:hAnsiTheme="minorHAnsi"/>
          <w:sz w:val="24"/>
          <w:szCs w:val="24"/>
          <w:lang w:val="it-IT"/>
        </w:rPr>
        <w:t>come il</w:t>
      </w:r>
      <w:r w:rsidR="00E8757F" w:rsidRPr="00734735">
        <w:rPr>
          <w:rFonts w:asciiTheme="minorHAnsi" w:hAnsiTheme="minorHAnsi"/>
          <w:sz w:val="24"/>
          <w:szCs w:val="24"/>
          <w:lang w:val="it-IT"/>
        </w:rPr>
        <w:t xml:space="preserve"> controllo delle infezioni e la riduzione dell'ansia del paziente in merito a questioni di riservatezza e privacy.</w:t>
      </w:r>
    </w:p>
    <w:p w14:paraId="352E5AF0" w14:textId="77777777" w:rsidR="00CD40A1" w:rsidRPr="00734735" w:rsidRDefault="00CD40A1" w:rsidP="001B406D">
      <w:pPr>
        <w:spacing w:after="0"/>
        <w:contextualSpacing/>
        <w:jc w:val="both"/>
        <w:rPr>
          <w:rFonts w:asciiTheme="minorHAnsi" w:hAnsiTheme="minorHAnsi"/>
          <w:sz w:val="24"/>
          <w:szCs w:val="24"/>
          <w:lang w:val="it-IT"/>
        </w:rPr>
      </w:pPr>
    </w:p>
    <w:p w14:paraId="5326B96C" w14:textId="30A45DFD" w:rsidR="00E8757F" w:rsidRPr="00E8757F" w:rsidRDefault="00E8757F" w:rsidP="001B406D">
      <w:pPr>
        <w:numPr>
          <w:ilvl w:val="0"/>
          <w:numId w:val="8"/>
        </w:numPr>
        <w:spacing w:after="0"/>
        <w:contextualSpacing/>
        <w:jc w:val="both"/>
        <w:rPr>
          <w:rFonts w:asciiTheme="minorHAnsi" w:hAnsiTheme="minorHAnsi" w:cstheme="minorHAnsi"/>
          <w:bCs/>
          <w:sz w:val="24"/>
          <w:szCs w:val="24"/>
          <w:lang w:val="it-IT"/>
        </w:rPr>
      </w:pPr>
      <w:r w:rsidRPr="00E8757F">
        <w:rPr>
          <w:rFonts w:asciiTheme="minorHAnsi" w:hAnsiTheme="minorHAnsi" w:cstheme="minorHAnsi"/>
          <w:bCs/>
          <w:sz w:val="24"/>
          <w:szCs w:val="24"/>
          <w:lang w:val="it-IT"/>
        </w:rPr>
        <w:t xml:space="preserve">Diritti e </w:t>
      </w:r>
      <w:r w:rsidRPr="006D21E4">
        <w:rPr>
          <w:rFonts w:asciiTheme="minorHAnsi" w:eastAsia="Times New Roman" w:hAnsiTheme="minorHAnsi"/>
          <w:sz w:val="24"/>
          <w:szCs w:val="24"/>
          <w:lang w:val="en-GB"/>
        </w:rPr>
        <w:t>disuguaglianze</w:t>
      </w:r>
    </w:p>
    <w:p w14:paraId="2DC84FBA" w14:textId="26ADEC42" w:rsidR="00E8757F" w:rsidRPr="00734735" w:rsidRDefault="00734735" w:rsidP="001B406D">
      <w:pPr>
        <w:spacing w:after="0"/>
        <w:contextualSpacing/>
        <w:jc w:val="both"/>
        <w:rPr>
          <w:rFonts w:asciiTheme="minorHAnsi" w:hAnsiTheme="minorHAnsi"/>
          <w:sz w:val="24"/>
          <w:szCs w:val="24"/>
          <w:lang w:val="it-IT"/>
        </w:rPr>
      </w:pPr>
      <w:r w:rsidRPr="00734735">
        <w:rPr>
          <w:rFonts w:asciiTheme="minorHAnsi" w:hAnsiTheme="minorHAnsi"/>
          <w:sz w:val="24"/>
          <w:szCs w:val="24"/>
          <w:lang w:val="it-IT"/>
        </w:rPr>
        <w:t xml:space="preserve">Affronta </w:t>
      </w:r>
      <w:r w:rsidR="00E8757F" w:rsidRPr="00734735">
        <w:rPr>
          <w:rFonts w:asciiTheme="minorHAnsi" w:hAnsiTheme="minorHAnsi"/>
          <w:sz w:val="24"/>
          <w:szCs w:val="24"/>
          <w:lang w:val="it-IT"/>
        </w:rPr>
        <w:t>i diritti dei pazienti/clienti quando ricevono assistenza.</w:t>
      </w:r>
      <w:r w:rsidR="006D21E4" w:rsidRPr="00734735">
        <w:rPr>
          <w:rFonts w:asciiTheme="minorHAnsi" w:hAnsiTheme="minorHAnsi"/>
          <w:sz w:val="24"/>
          <w:szCs w:val="24"/>
          <w:lang w:val="it-IT"/>
        </w:rPr>
        <w:t xml:space="preserve"> </w:t>
      </w:r>
      <w:r w:rsidRPr="00734735">
        <w:rPr>
          <w:rFonts w:asciiTheme="minorHAnsi" w:hAnsiTheme="minorHAnsi"/>
          <w:sz w:val="24"/>
          <w:szCs w:val="24"/>
          <w:lang w:val="it-IT"/>
        </w:rPr>
        <w:t>Analizza</w:t>
      </w:r>
      <w:r w:rsidR="00E8757F" w:rsidRPr="00734735">
        <w:rPr>
          <w:rFonts w:asciiTheme="minorHAnsi" w:hAnsiTheme="minorHAnsi"/>
          <w:sz w:val="24"/>
          <w:szCs w:val="24"/>
          <w:lang w:val="it-IT"/>
        </w:rPr>
        <w:t xml:space="preserve"> </w:t>
      </w:r>
      <w:r>
        <w:rPr>
          <w:rFonts w:asciiTheme="minorHAnsi" w:hAnsiTheme="minorHAnsi"/>
          <w:sz w:val="24"/>
          <w:szCs w:val="24"/>
          <w:lang w:val="it-IT"/>
        </w:rPr>
        <w:t>l’</w:t>
      </w:r>
      <w:r w:rsidR="00E8757F" w:rsidRPr="00734735">
        <w:rPr>
          <w:rFonts w:asciiTheme="minorHAnsi" w:hAnsiTheme="minorHAnsi"/>
          <w:sz w:val="24"/>
          <w:szCs w:val="24"/>
          <w:lang w:val="it-IT"/>
        </w:rPr>
        <w:t xml:space="preserve">opportunità o meno che alcuni pazienti/clienti </w:t>
      </w:r>
      <w:r>
        <w:rPr>
          <w:rFonts w:asciiTheme="minorHAnsi" w:hAnsiTheme="minorHAnsi"/>
          <w:sz w:val="24"/>
          <w:szCs w:val="24"/>
          <w:lang w:val="it-IT"/>
        </w:rPr>
        <w:t>utilizzino</w:t>
      </w:r>
      <w:r w:rsidR="00E8757F" w:rsidRPr="00734735">
        <w:rPr>
          <w:rFonts w:asciiTheme="minorHAnsi" w:hAnsiTheme="minorHAnsi"/>
          <w:sz w:val="24"/>
          <w:szCs w:val="24"/>
          <w:lang w:val="it-IT"/>
        </w:rPr>
        <w:t xml:space="preserve"> e/o ricev</w:t>
      </w:r>
      <w:r>
        <w:rPr>
          <w:rFonts w:asciiTheme="minorHAnsi" w:hAnsiTheme="minorHAnsi"/>
          <w:sz w:val="24"/>
          <w:szCs w:val="24"/>
          <w:lang w:val="it-IT"/>
        </w:rPr>
        <w:t>ano</w:t>
      </w:r>
      <w:r w:rsidR="00E8757F" w:rsidRPr="00734735">
        <w:rPr>
          <w:rFonts w:asciiTheme="minorHAnsi" w:hAnsiTheme="minorHAnsi"/>
          <w:sz w:val="24"/>
          <w:szCs w:val="24"/>
          <w:lang w:val="it-IT"/>
        </w:rPr>
        <w:t xml:space="preserve"> assistenza da robot.</w:t>
      </w:r>
    </w:p>
    <w:p w14:paraId="3A8AFB9C" w14:textId="77777777" w:rsidR="006D21E4" w:rsidRPr="00734735" w:rsidRDefault="006D21E4" w:rsidP="001B406D">
      <w:pPr>
        <w:spacing w:after="0"/>
        <w:contextualSpacing/>
        <w:jc w:val="both"/>
        <w:rPr>
          <w:rFonts w:asciiTheme="minorHAnsi" w:hAnsiTheme="minorHAnsi"/>
          <w:sz w:val="24"/>
          <w:szCs w:val="24"/>
          <w:lang w:val="it-IT"/>
        </w:rPr>
      </w:pPr>
    </w:p>
    <w:p w14:paraId="4841DD79" w14:textId="7CF61529" w:rsidR="00E8757F" w:rsidRPr="00E8757F" w:rsidRDefault="00E8757F" w:rsidP="001B406D">
      <w:pPr>
        <w:numPr>
          <w:ilvl w:val="0"/>
          <w:numId w:val="8"/>
        </w:numPr>
        <w:spacing w:after="0"/>
        <w:contextualSpacing/>
        <w:jc w:val="both"/>
        <w:rPr>
          <w:rFonts w:asciiTheme="minorHAnsi" w:hAnsiTheme="minorHAnsi" w:cstheme="minorHAnsi"/>
          <w:bCs/>
          <w:sz w:val="24"/>
          <w:szCs w:val="24"/>
          <w:lang w:val="it-IT"/>
        </w:rPr>
      </w:pPr>
      <w:r w:rsidRPr="00E8757F">
        <w:rPr>
          <w:rFonts w:asciiTheme="minorHAnsi" w:hAnsiTheme="minorHAnsi" w:cstheme="minorHAnsi"/>
          <w:bCs/>
          <w:sz w:val="24"/>
          <w:szCs w:val="24"/>
          <w:lang w:val="it-IT"/>
        </w:rPr>
        <w:t>L'approccio/modello ADORE</w:t>
      </w:r>
    </w:p>
    <w:p w14:paraId="21DA5116" w14:textId="094B3384" w:rsidR="00E8757F" w:rsidRPr="00734735" w:rsidRDefault="00734735" w:rsidP="001B406D">
      <w:pPr>
        <w:spacing w:after="0"/>
        <w:contextualSpacing/>
        <w:jc w:val="both"/>
        <w:rPr>
          <w:rFonts w:asciiTheme="minorHAnsi" w:hAnsiTheme="minorHAnsi"/>
          <w:sz w:val="24"/>
          <w:szCs w:val="24"/>
          <w:lang w:val="it-IT"/>
        </w:rPr>
      </w:pPr>
      <w:r w:rsidRPr="00734735">
        <w:rPr>
          <w:rFonts w:asciiTheme="minorHAnsi" w:hAnsiTheme="minorHAnsi"/>
          <w:sz w:val="24"/>
          <w:szCs w:val="24"/>
          <w:lang w:val="it-IT"/>
        </w:rPr>
        <w:t>Affronta i</w:t>
      </w:r>
      <w:r w:rsidR="00E8757F" w:rsidRPr="00734735">
        <w:rPr>
          <w:rFonts w:asciiTheme="minorHAnsi" w:hAnsiTheme="minorHAnsi"/>
          <w:sz w:val="24"/>
          <w:szCs w:val="24"/>
          <w:lang w:val="it-IT"/>
        </w:rPr>
        <w:t xml:space="preserve">l modello ADORE sviluppato da </w:t>
      </w:r>
      <w:proofErr w:type="spellStart"/>
      <w:r w:rsidR="00E8757F" w:rsidRPr="00734735">
        <w:rPr>
          <w:rFonts w:asciiTheme="minorHAnsi" w:hAnsiTheme="minorHAnsi"/>
          <w:sz w:val="24"/>
          <w:szCs w:val="24"/>
          <w:lang w:val="it-IT"/>
        </w:rPr>
        <w:t>Papadopoulos</w:t>
      </w:r>
      <w:proofErr w:type="spellEnd"/>
      <w:r w:rsidR="00E8757F" w:rsidRPr="00734735">
        <w:rPr>
          <w:rFonts w:asciiTheme="minorHAnsi" w:hAnsiTheme="minorHAnsi"/>
          <w:sz w:val="24"/>
          <w:szCs w:val="24"/>
          <w:lang w:val="it-IT"/>
        </w:rPr>
        <w:t xml:space="preserve"> (2018) durante il progetto CARESSES. Il modello ADORE (</w:t>
      </w:r>
      <w:proofErr w:type="spellStart"/>
      <w:r w:rsidR="00E8757F" w:rsidRPr="00734735">
        <w:rPr>
          <w:rFonts w:asciiTheme="minorHAnsi" w:hAnsiTheme="minorHAnsi"/>
          <w:sz w:val="24"/>
          <w:szCs w:val="24"/>
          <w:lang w:val="it-IT"/>
        </w:rPr>
        <w:t>Assess</w:t>
      </w:r>
      <w:proofErr w:type="spellEnd"/>
      <w:r w:rsidR="00E8757F" w:rsidRPr="00734735">
        <w:rPr>
          <w:rFonts w:asciiTheme="minorHAnsi" w:hAnsiTheme="minorHAnsi"/>
          <w:sz w:val="24"/>
          <w:szCs w:val="24"/>
          <w:lang w:val="it-IT"/>
        </w:rPr>
        <w:t xml:space="preserve">, Do, </w:t>
      </w:r>
      <w:proofErr w:type="spellStart"/>
      <w:r w:rsidR="00E8757F" w:rsidRPr="00734735">
        <w:rPr>
          <w:rFonts w:asciiTheme="minorHAnsi" w:hAnsiTheme="minorHAnsi"/>
          <w:sz w:val="24"/>
          <w:szCs w:val="24"/>
          <w:lang w:val="it-IT"/>
        </w:rPr>
        <w:t>Observe</w:t>
      </w:r>
      <w:proofErr w:type="spellEnd"/>
      <w:r w:rsidR="00E8757F" w:rsidRPr="00734735">
        <w:rPr>
          <w:rFonts w:asciiTheme="minorHAnsi" w:hAnsiTheme="minorHAnsi"/>
          <w:sz w:val="24"/>
          <w:szCs w:val="24"/>
          <w:lang w:val="it-IT"/>
        </w:rPr>
        <w:t xml:space="preserve">, </w:t>
      </w:r>
      <w:proofErr w:type="spellStart"/>
      <w:r w:rsidR="00E8757F" w:rsidRPr="00734735">
        <w:rPr>
          <w:rFonts w:asciiTheme="minorHAnsi" w:hAnsiTheme="minorHAnsi"/>
          <w:sz w:val="24"/>
          <w:szCs w:val="24"/>
          <w:lang w:val="it-IT"/>
        </w:rPr>
        <w:t>Revise</w:t>
      </w:r>
      <w:proofErr w:type="spellEnd"/>
      <w:r w:rsidR="00E8757F" w:rsidRPr="00734735">
        <w:rPr>
          <w:rFonts w:asciiTheme="minorHAnsi" w:hAnsiTheme="minorHAnsi"/>
          <w:sz w:val="24"/>
          <w:szCs w:val="24"/>
          <w:lang w:val="it-IT"/>
        </w:rPr>
        <w:t xml:space="preserve">, </w:t>
      </w:r>
      <w:proofErr w:type="spellStart"/>
      <w:r w:rsidR="00E8757F" w:rsidRPr="00734735">
        <w:rPr>
          <w:rFonts w:asciiTheme="minorHAnsi" w:hAnsiTheme="minorHAnsi"/>
          <w:sz w:val="24"/>
          <w:szCs w:val="24"/>
          <w:lang w:val="it-IT"/>
        </w:rPr>
        <w:t>Evaluate</w:t>
      </w:r>
      <w:proofErr w:type="spellEnd"/>
      <w:r w:rsidR="00E8757F" w:rsidRPr="00734735">
        <w:rPr>
          <w:rFonts w:asciiTheme="minorHAnsi" w:hAnsiTheme="minorHAnsi"/>
          <w:sz w:val="24"/>
          <w:szCs w:val="24"/>
          <w:lang w:val="it-IT"/>
        </w:rPr>
        <w:t xml:space="preserve">) è alla base delle azioni, dei processi e delle decisioni relative </w:t>
      </w:r>
      <w:r w:rsidRPr="00734735">
        <w:rPr>
          <w:rFonts w:asciiTheme="minorHAnsi" w:hAnsiTheme="minorHAnsi"/>
          <w:sz w:val="24"/>
          <w:szCs w:val="24"/>
          <w:lang w:val="it-IT"/>
        </w:rPr>
        <w:t>all’infermieristica robotica transculturale</w:t>
      </w:r>
      <w:r w:rsidR="00E8757F" w:rsidRPr="00734735">
        <w:rPr>
          <w:rFonts w:asciiTheme="minorHAnsi" w:hAnsiTheme="minorHAnsi"/>
          <w:sz w:val="24"/>
          <w:szCs w:val="24"/>
          <w:lang w:val="it-IT"/>
        </w:rPr>
        <w:t>.</w:t>
      </w:r>
    </w:p>
    <w:p w14:paraId="5CF5CD18" w14:textId="73632BE4" w:rsidR="00E8757F" w:rsidRPr="00734735" w:rsidRDefault="00E8757F" w:rsidP="001B406D">
      <w:pPr>
        <w:spacing w:before="120" w:after="0"/>
        <w:jc w:val="both"/>
        <w:rPr>
          <w:rFonts w:asciiTheme="minorHAnsi" w:hAnsiTheme="minorHAnsi"/>
          <w:sz w:val="24"/>
          <w:szCs w:val="24"/>
          <w:lang w:val="it-IT"/>
        </w:rPr>
      </w:pPr>
      <w:r w:rsidRPr="00734735">
        <w:rPr>
          <w:rFonts w:asciiTheme="minorHAnsi" w:hAnsiTheme="minorHAnsi"/>
          <w:sz w:val="24"/>
          <w:szCs w:val="24"/>
          <w:lang w:val="it-IT"/>
        </w:rPr>
        <w:t xml:space="preserve">Nel complesso, il modello PTT/TRN fornisce una mappa nuova e realistica </w:t>
      </w:r>
      <w:r w:rsidR="00734735">
        <w:rPr>
          <w:rFonts w:asciiTheme="minorHAnsi" w:hAnsiTheme="minorHAnsi"/>
          <w:sz w:val="24"/>
          <w:szCs w:val="24"/>
          <w:lang w:val="it-IT"/>
        </w:rPr>
        <w:t>di diversi sotto-costrutti, definisce</w:t>
      </w:r>
      <w:r w:rsidRPr="00734735">
        <w:rPr>
          <w:rFonts w:asciiTheme="minorHAnsi" w:hAnsiTheme="minorHAnsi"/>
          <w:sz w:val="24"/>
          <w:szCs w:val="24"/>
          <w:lang w:val="it-IT"/>
        </w:rPr>
        <w:t xml:space="preserve"> una struttura che guiderà lo sviluppo dei materiali e dei moduli formativi e, infine, la creazione e l'implementazione del corso di formazione online.</w:t>
      </w:r>
    </w:p>
    <w:p w14:paraId="4C7A388D" w14:textId="3BF04F38" w:rsidR="00926F4E" w:rsidRPr="001B406D" w:rsidRDefault="001B406D" w:rsidP="001B406D">
      <w:pPr>
        <w:pStyle w:val="Titolo2"/>
        <w:spacing w:before="240"/>
        <w:rPr>
          <w:rFonts w:asciiTheme="minorHAnsi" w:hAnsiTheme="minorHAnsi" w:cstheme="minorHAnsi"/>
          <w:sz w:val="24"/>
          <w:szCs w:val="24"/>
          <w:lang w:val="it-IT"/>
        </w:rPr>
      </w:pPr>
      <w:r w:rsidRPr="001B406D">
        <w:rPr>
          <w:rFonts w:asciiTheme="minorHAnsi" w:hAnsiTheme="minorHAnsi" w:cstheme="minorHAnsi"/>
          <w:sz w:val="24"/>
          <w:szCs w:val="24"/>
          <w:lang w:val="it-IT"/>
        </w:rPr>
        <w:t xml:space="preserve">Attuazione del Curriculum – il </w:t>
      </w:r>
      <w:r>
        <w:rPr>
          <w:rFonts w:asciiTheme="minorHAnsi" w:hAnsiTheme="minorHAnsi" w:cstheme="minorHAnsi"/>
          <w:sz w:val="24"/>
          <w:szCs w:val="24"/>
          <w:lang w:val="it-IT"/>
        </w:rPr>
        <w:t>TRN</w:t>
      </w:r>
      <w:r w:rsidR="006553AB" w:rsidRPr="001B406D">
        <w:rPr>
          <w:rFonts w:asciiTheme="minorHAnsi" w:hAnsiTheme="minorHAnsi" w:cstheme="minorHAnsi"/>
          <w:sz w:val="24"/>
          <w:szCs w:val="24"/>
          <w:lang w:val="it-IT"/>
        </w:rPr>
        <w:t xml:space="preserve"> MOOC                                                                             </w:t>
      </w:r>
    </w:p>
    <w:p w14:paraId="43E2DE1C" w14:textId="77777777" w:rsidR="001B406D" w:rsidRPr="001B406D" w:rsidRDefault="001B406D" w:rsidP="001B406D">
      <w:pPr>
        <w:spacing w:before="240"/>
        <w:jc w:val="both"/>
        <w:rPr>
          <w:rFonts w:asciiTheme="minorHAnsi" w:hAnsiTheme="minorHAnsi" w:cstheme="minorHAnsi"/>
          <w:bCs/>
          <w:sz w:val="24"/>
          <w:szCs w:val="24"/>
          <w:lang w:val="it-IT"/>
        </w:rPr>
      </w:pPr>
      <w:r w:rsidRPr="001B406D">
        <w:rPr>
          <w:rFonts w:asciiTheme="minorHAnsi" w:hAnsiTheme="minorHAnsi" w:cstheme="minorHAnsi"/>
          <w:bCs/>
          <w:sz w:val="24"/>
          <w:szCs w:val="24"/>
          <w:lang w:val="it-IT"/>
        </w:rPr>
        <w:t>Gli strumenti e i moduli di apprendimento prodotti sulla base del modello PTT/TRN saranno utilizzati per lo sviluppo del Massive Open Online Course (MOOC) che sarà erogato dal progetto IENE 10 per un periodo di cinque settimane:</w:t>
      </w:r>
    </w:p>
    <w:p w14:paraId="716FB980" w14:textId="61E1EBE8" w:rsidR="001B406D" w:rsidRPr="001B406D" w:rsidRDefault="001B406D" w:rsidP="001B406D">
      <w:pPr>
        <w:pStyle w:val="Paragrafoelenco"/>
        <w:numPr>
          <w:ilvl w:val="0"/>
          <w:numId w:val="10"/>
        </w:numPr>
        <w:spacing w:before="240"/>
        <w:rPr>
          <w:rFonts w:asciiTheme="minorHAnsi" w:hAnsiTheme="minorHAnsi" w:cstheme="minorHAnsi"/>
          <w:b/>
          <w:sz w:val="24"/>
          <w:szCs w:val="24"/>
          <w:lang w:val="en-GB"/>
        </w:rPr>
      </w:pPr>
      <w:proofErr w:type="spellStart"/>
      <w:r>
        <w:rPr>
          <w:rFonts w:asciiTheme="minorHAnsi" w:hAnsiTheme="minorHAnsi" w:cstheme="minorHAnsi"/>
          <w:b/>
          <w:sz w:val="24"/>
          <w:szCs w:val="24"/>
          <w:lang w:val="en-GB"/>
        </w:rPr>
        <w:t>I</w:t>
      </w:r>
      <w:r w:rsidRPr="001B406D">
        <w:rPr>
          <w:rFonts w:asciiTheme="minorHAnsi" w:hAnsiTheme="minorHAnsi" w:cstheme="minorHAnsi"/>
          <w:b/>
          <w:sz w:val="24"/>
          <w:szCs w:val="24"/>
          <w:lang w:val="en-GB"/>
        </w:rPr>
        <w:t>ntroduzione</w:t>
      </w:r>
      <w:proofErr w:type="spellEnd"/>
    </w:p>
    <w:p w14:paraId="662C61D4" w14:textId="7CE77226" w:rsidR="001B406D" w:rsidRPr="001B406D" w:rsidRDefault="001B406D" w:rsidP="001B406D">
      <w:pPr>
        <w:pStyle w:val="Paragrafoelenco"/>
        <w:numPr>
          <w:ilvl w:val="0"/>
          <w:numId w:val="10"/>
        </w:numPr>
        <w:spacing w:before="240"/>
        <w:rPr>
          <w:rFonts w:asciiTheme="minorHAnsi" w:hAnsiTheme="minorHAnsi" w:cstheme="minorHAnsi"/>
          <w:b/>
          <w:sz w:val="24"/>
          <w:szCs w:val="24"/>
          <w:lang w:val="en-GB"/>
        </w:rPr>
      </w:pPr>
      <w:proofErr w:type="spellStart"/>
      <w:r w:rsidRPr="001B406D">
        <w:rPr>
          <w:rFonts w:asciiTheme="minorHAnsi" w:hAnsiTheme="minorHAnsi" w:cstheme="minorHAnsi"/>
          <w:b/>
          <w:sz w:val="24"/>
          <w:szCs w:val="24"/>
          <w:lang w:val="en-GB"/>
        </w:rPr>
        <w:t>Consapevolezza</w:t>
      </w:r>
      <w:proofErr w:type="spellEnd"/>
      <w:r w:rsidRPr="001B406D">
        <w:rPr>
          <w:rFonts w:asciiTheme="minorHAnsi" w:hAnsiTheme="minorHAnsi" w:cstheme="minorHAnsi"/>
          <w:b/>
          <w:sz w:val="24"/>
          <w:szCs w:val="24"/>
          <w:lang w:val="en-GB"/>
        </w:rPr>
        <w:t xml:space="preserve"> </w:t>
      </w:r>
      <w:r>
        <w:rPr>
          <w:rFonts w:asciiTheme="minorHAnsi" w:hAnsiTheme="minorHAnsi" w:cstheme="minorHAnsi"/>
          <w:b/>
          <w:sz w:val="24"/>
          <w:szCs w:val="24"/>
          <w:lang w:val="en-GB"/>
        </w:rPr>
        <w:t xml:space="preserve">- </w:t>
      </w:r>
      <w:r w:rsidRPr="001B406D">
        <w:rPr>
          <w:rFonts w:asciiTheme="minorHAnsi" w:hAnsiTheme="minorHAnsi" w:cstheme="minorHAnsi"/>
          <w:b/>
          <w:sz w:val="24"/>
          <w:szCs w:val="24"/>
          <w:lang w:val="en-GB"/>
        </w:rPr>
        <w:t>TRN</w:t>
      </w:r>
    </w:p>
    <w:p w14:paraId="4FB1E572" w14:textId="51014214" w:rsidR="001B406D" w:rsidRPr="001B406D" w:rsidRDefault="001B406D" w:rsidP="001B406D">
      <w:pPr>
        <w:pStyle w:val="Paragrafoelenco"/>
        <w:numPr>
          <w:ilvl w:val="0"/>
          <w:numId w:val="10"/>
        </w:numPr>
        <w:spacing w:before="240"/>
        <w:rPr>
          <w:rFonts w:asciiTheme="minorHAnsi" w:hAnsiTheme="minorHAnsi" w:cstheme="minorHAnsi"/>
          <w:b/>
          <w:sz w:val="24"/>
          <w:szCs w:val="24"/>
          <w:lang w:val="en-GB"/>
        </w:rPr>
      </w:pPr>
      <w:proofErr w:type="spellStart"/>
      <w:r w:rsidRPr="001B406D">
        <w:rPr>
          <w:rFonts w:asciiTheme="minorHAnsi" w:hAnsiTheme="minorHAnsi" w:cstheme="minorHAnsi"/>
          <w:b/>
          <w:sz w:val="24"/>
          <w:szCs w:val="24"/>
          <w:lang w:val="en-GB"/>
        </w:rPr>
        <w:t>Conoscenza</w:t>
      </w:r>
      <w:proofErr w:type="spellEnd"/>
      <w:r w:rsidRPr="001B406D">
        <w:rPr>
          <w:rFonts w:asciiTheme="minorHAnsi" w:hAnsiTheme="minorHAnsi" w:cstheme="minorHAnsi"/>
          <w:b/>
          <w:sz w:val="24"/>
          <w:szCs w:val="24"/>
          <w:lang w:val="en-GB"/>
        </w:rPr>
        <w:t xml:space="preserve"> </w:t>
      </w:r>
      <w:r>
        <w:rPr>
          <w:rFonts w:asciiTheme="minorHAnsi" w:hAnsiTheme="minorHAnsi" w:cstheme="minorHAnsi"/>
          <w:b/>
          <w:sz w:val="24"/>
          <w:szCs w:val="24"/>
          <w:lang w:val="en-GB"/>
        </w:rPr>
        <w:t xml:space="preserve">- </w:t>
      </w:r>
      <w:r w:rsidRPr="001B406D">
        <w:rPr>
          <w:rFonts w:asciiTheme="minorHAnsi" w:hAnsiTheme="minorHAnsi" w:cstheme="minorHAnsi"/>
          <w:b/>
          <w:sz w:val="24"/>
          <w:szCs w:val="24"/>
          <w:lang w:val="en-GB"/>
        </w:rPr>
        <w:t>TRN</w:t>
      </w:r>
    </w:p>
    <w:p w14:paraId="76BC21AC" w14:textId="772B749F" w:rsidR="001B406D" w:rsidRPr="001B406D" w:rsidRDefault="001B406D" w:rsidP="001B406D">
      <w:pPr>
        <w:pStyle w:val="Paragrafoelenco"/>
        <w:numPr>
          <w:ilvl w:val="0"/>
          <w:numId w:val="10"/>
        </w:numPr>
        <w:spacing w:before="240"/>
        <w:rPr>
          <w:rFonts w:asciiTheme="minorHAnsi" w:hAnsiTheme="minorHAnsi" w:cstheme="minorHAnsi"/>
          <w:b/>
          <w:sz w:val="24"/>
          <w:szCs w:val="24"/>
          <w:lang w:val="en-GB"/>
        </w:rPr>
      </w:pPr>
      <w:proofErr w:type="spellStart"/>
      <w:r w:rsidRPr="001B406D">
        <w:rPr>
          <w:rFonts w:asciiTheme="minorHAnsi" w:hAnsiTheme="minorHAnsi" w:cstheme="minorHAnsi"/>
          <w:b/>
          <w:sz w:val="24"/>
          <w:szCs w:val="24"/>
          <w:lang w:val="en-GB"/>
        </w:rPr>
        <w:t>Sensibilità</w:t>
      </w:r>
      <w:proofErr w:type="spellEnd"/>
      <w:r w:rsidRPr="001B406D">
        <w:rPr>
          <w:rFonts w:asciiTheme="minorHAnsi" w:hAnsiTheme="minorHAnsi" w:cstheme="minorHAnsi"/>
          <w:b/>
          <w:sz w:val="24"/>
          <w:szCs w:val="24"/>
          <w:lang w:val="en-GB"/>
        </w:rPr>
        <w:t xml:space="preserve"> </w:t>
      </w:r>
      <w:r>
        <w:rPr>
          <w:rFonts w:asciiTheme="minorHAnsi" w:hAnsiTheme="minorHAnsi" w:cstheme="minorHAnsi"/>
          <w:b/>
          <w:sz w:val="24"/>
          <w:szCs w:val="24"/>
          <w:lang w:val="en-GB"/>
        </w:rPr>
        <w:t xml:space="preserve">- </w:t>
      </w:r>
      <w:r w:rsidRPr="001B406D">
        <w:rPr>
          <w:rFonts w:asciiTheme="minorHAnsi" w:hAnsiTheme="minorHAnsi" w:cstheme="minorHAnsi"/>
          <w:b/>
          <w:sz w:val="24"/>
          <w:szCs w:val="24"/>
          <w:lang w:val="en-GB"/>
        </w:rPr>
        <w:t>TRN</w:t>
      </w:r>
    </w:p>
    <w:p w14:paraId="2A64CCD4" w14:textId="104DBB52" w:rsidR="001B406D" w:rsidRPr="001B406D" w:rsidRDefault="001B406D" w:rsidP="001B406D">
      <w:pPr>
        <w:pStyle w:val="Paragrafoelenco"/>
        <w:numPr>
          <w:ilvl w:val="0"/>
          <w:numId w:val="10"/>
        </w:numPr>
        <w:spacing w:before="240"/>
        <w:rPr>
          <w:rFonts w:asciiTheme="minorHAnsi" w:hAnsiTheme="minorHAnsi" w:cstheme="minorHAnsi"/>
          <w:b/>
          <w:sz w:val="24"/>
          <w:szCs w:val="24"/>
          <w:lang w:val="en-GB"/>
        </w:rPr>
      </w:pPr>
      <w:proofErr w:type="spellStart"/>
      <w:r w:rsidRPr="001B406D">
        <w:rPr>
          <w:rFonts w:asciiTheme="minorHAnsi" w:hAnsiTheme="minorHAnsi" w:cstheme="minorHAnsi"/>
          <w:b/>
          <w:sz w:val="24"/>
          <w:szCs w:val="24"/>
          <w:lang w:val="en-GB"/>
        </w:rPr>
        <w:t>Competenza</w:t>
      </w:r>
      <w:proofErr w:type="spellEnd"/>
      <w:r w:rsidRPr="001B406D">
        <w:rPr>
          <w:rFonts w:asciiTheme="minorHAnsi" w:hAnsiTheme="minorHAnsi" w:cstheme="minorHAnsi"/>
          <w:b/>
          <w:sz w:val="24"/>
          <w:szCs w:val="24"/>
          <w:lang w:val="en-GB"/>
        </w:rPr>
        <w:t xml:space="preserve"> </w:t>
      </w:r>
      <w:r>
        <w:rPr>
          <w:rFonts w:asciiTheme="minorHAnsi" w:hAnsiTheme="minorHAnsi" w:cstheme="minorHAnsi"/>
          <w:b/>
          <w:sz w:val="24"/>
          <w:szCs w:val="24"/>
          <w:lang w:val="en-GB"/>
        </w:rPr>
        <w:t xml:space="preserve">- </w:t>
      </w:r>
      <w:r w:rsidRPr="001B406D">
        <w:rPr>
          <w:rFonts w:asciiTheme="minorHAnsi" w:hAnsiTheme="minorHAnsi" w:cstheme="minorHAnsi"/>
          <w:b/>
          <w:sz w:val="24"/>
          <w:szCs w:val="24"/>
          <w:lang w:val="en-GB"/>
        </w:rPr>
        <w:t>TRN</w:t>
      </w:r>
    </w:p>
    <w:p w14:paraId="7812B8E7" w14:textId="6CCACC62" w:rsidR="001B406D" w:rsidRPr="001B406D" w:rsidRDefault="001B406D" w:rsidP="001B406D">
      <w:pPr>
        <w:spacing w:before="240"/>
        <w:jc w:val="both"/>
        <w:rPr>
          <w:rFonts w:asciiTheme="minorHAnsi" w:hAnsiTheme="minorHAnsi" w:cstheme="minorHAnsi"/>
          <w:bCs/>
          <w:sz w:val="24"/>
          <w:szCs w:val="24"/>
          <w:lang w:val="it-IT"/>
        </w:rPr>
      </w:pPr>
      <w:r w:rsidRPr="001B406D">
        <w:rPr>
          <w:rFonts w:asciiTheme="minorHAnsi" w:hAnsiTheme="minorHAnsi" w:cstheme="minorHAnsi"/>
          <w:bCs/>
          <w:sz w:val="24"/>
          <w:szCs w:val="24"/>
          <w:lang w:val="it-IT"/>
        </w:rPr>
        <w:t xml:space="preserve">Durante la settimana introduttiva i partecipanti guarderanno video di orientamento e impareranno come navigare nel corso e nelle sue </w:t>
      </w:r>
      <w:r>
        <w:rPr>
          <w:rFonts w:asciiTheme="minorHAnsi" w:hAnsiTheme="minorHAnsi" w:cstheme="minorHAnsi"/>
          <w:bCs/>
          <w:sz w:val="24"/>
          <w:szCs w:val="24"/>
          <w:lang w:val="it-IT"/>
        </w:rPr>
        <w:t>sezioni</w:t>
      </w:r>
      <w:r w:rsidRPr="001B406D">
        <w:rPr>
          <w:rFonts w:asciiTheme="minorHAnsi" w:hAnsiTheme="minorHAnsi" w:cstheme="minorHAnsi"/>
          <w:bCs/>
          <w:sz w:val="24"/>
          <w:szCs w:val="24"/>
          <w:lang w:val="it-IT"/>
        </w:rPr>
        <w:t xml:space="preserve">. Inoltre completeranno un questionario </w:t>
      </w:r>
      <w:proofErr w:type="spellStart"/>
      <w:r w:rsidRPr="001B406D">
        <w:rPr>
          <w:rFonts w:asciiTheme="minorHAnsi" w:hAnsiTheme="minorHAnsi" w:cstheme="minorHAnsi"/>
          <w:bCs/>
          <w:sz w:val="24"/>
          <w:szCs w:val="24"/>
          <w:lang w:val="it-IT"/>
        </w:rPr>
        <w:t>pre</w:t>
      </w:r>
      <w:proofErr w:type="spellEnd"/>
      <w:r w:rsidRPr="001B406D">
        <w:rPr>
          <w:rFonts w:asciiTheme="minorHAnsi" w:hAnsiTheme="minorHAnsi" w:cstheme="minorHAnsi"/>
          <w:bCs/>
          <w:sz w:val="24"/>
          <w:szCs w:val="24"/>
          <w:lang w:val="it-IT"/>
        </w:rPr>
        <w:t>-MOOC, produrranno un breve profilo</w:t>
      </w:r>
      <w:r>
        <w:rPr>
          <w:rFonts w:asciiTheme="minorHAnsi" w:hAnsiTheme="minorHAnsi" w:cstheme="minorHAnsi"/>
          <w:bCs/>
          <w:sz w:val="24"/>
          <w:szCs w:val="24"/>
          <w:lang w:val="it-IT"/>
        </w:rPr>
        <w:t xml:space="preserve"> di </w:t>
      </w:r>
      <w:proofErr w:type="gramStart"/>
      <w:r>
        <w:rPr>
          <w:rFonts w:asciiTheme="minorHAnsi" w:hAnsiTheme="minorHAnsi" w:cstheme="minorHAnsi"/>
          <w:bCs/>
          <w:sz w:val="24"/>
          <w:szCs w:val="24"/>
          <w:lang w:val="it-IT"/>
        </w:rPr>
        <w:t>se</w:t>
      </w:r>
      <w:proofErr w:type="gramEnd"/>
      <w:r>
        <w:rPr>
          <w:rFonts w:asciiTheme="minorHAnsi" w:hAnsiTheme="minorHAnsi" w:cstheme="minorHAnsi"/>
          <w:bCs/>
          <w:sz w:val="24"/>
          <w:szCs w:val="24"/>
          <w:lang w:val="it-IT"/>
        </w:rPr>
        <w:t xml:space="preserve"> stessi</w:t>
      </w:r>
      <w:r w:rsidRPr="001B406D">
        <w:rPr>
          <w:rFonts w:asciiTheme="minorHAnsi" w:hAnsiTheme="minorHAnsi" w:cstheme="minorHAnsi"/>
          <w:bCs/>
          <w:sz w:val="24"/>
          <w:szCs w:val="24"/>
          <w:lang w:val="it-IT"/>
        </w:rPr>
        <w:t xml:space="preserve"> da condividere con i loro colleghi, avranno una breve introduzione alle valutazioni e </w:t>
      </w:r>
      <w:r>
        <w:rPr>
          <w:rFonts w:asciiTheme="minorHAnsi" w:hAnsiTheme="minorHAnsi" w:cstheme="minorHAnsi"/>
          <w:bCs/>
          <w:sz w:val="24"/>
          <w:szCs w:val="24"/>
          <w:lang w:val="it-IT"/>
        </w:rPr>
        <w:t xml:space="preserve">a </w:t>
      </w:r>
      <w:r w:rsidRPr="001B406D">
        <w:rPr>
          <w:rFonts w:asciiTheme="minorHAnsi" w:hAnsiTheme="minorHAnsi" w:cstheme="minorHAnsi"/>
          <w:bCs/>
          <w:sz w:val="24"/>
          <w:szCs w:val="24"/>
          <w:lang w:val="it-IT"/>
        </w:rPr>
        <w:t>come utilizzare le chat.</w:t>
      </w:r>
    </w:p>
    <w:p w14:paraId="75F409CF" w14:textId="28635F23" w:rsidR="00926F4E" w:rsidRDefault="001B406D" w:rsidP="002025EC">
      <w:pPr>
        <w:spacing w:before="240"/>
        <w:jc w:val="both"/>
        <w:rPr>
          <w:rFonts w:asciiTheme="minorHAnsi" w:hAnsiTheme="minorHAnsi" w:cstheme="minorHAnsi"/>
          <w:b/>
          <w:sz w:val="24"/>
          <w:szCs w:val="24"/>
        </w:rPr>
      </w:pPr>
      <w:r w:rsidRPr="001B406D">
        <w:rPr>
          <w:rFonts w:asciiTheme="minorHAnsi" w:hAnsiTheme="minorHAnsi" w:cstheme="minorHAnsi"/>
          <w:bCs/>
          <w:sz w:val="24"/>
          <w:szCs w:val="24"/>
          <w:lang w:val="it-IT"/>
        </w:rPr>
        <w:t xml:space="preserve">Ogni settimana sarà composta da 4 giorni </w:t>
      </w:r>
      <w:r>
        <w:rPr>
          <w:rFonts w:asciiTheme="minorHAnsi" w:hAnsiTheme="minorHAnsi" w:cstheme="minorHAnsi"/>
          <w:bCs/>
          <w:sz w:val="24"/>
          <w:szCs w:val="24"/>
          <w:lang w:val="it-IT"/>
        </w:rPr>
        <w:t xml:space="preserve">di studio, </w:t>
      </w:r>
      <w:r w:rsidRPr="001B406D">
        <w:rPr>
          <w:rFonts w:asciiTheme="minorHAnsi" w:hAnsiTheme="minorHAnsi" w:cstheme="minorHAnsi"/>
          <w:bCs/>
          <w:sz w:val="24"/>
          <w:szCs w:val="24"/>
          <w:lang w:val="it-IT"/>
        </w:rPr>
        <w:t xml:space="preserve">in </w:t>
      </w:r>
      <w:r>
        <w:rPr>
          <w:rFonts w:asciiTheme="minorHAnsi" w:hAnsiTheme="minorHAnsi" w:cstheme="minorHAnsi"/>
          <w:bCs/>
          <w:sz w:val="24"/>
          <w:szCs w:val="24"/>
          <w:lang w:val="it-IT"/>
        </w:rPr>
        <w:t>ognuno dei quali</w:t>
      </w:r>
      <w:r w:rsidRPr="001B406D">
        <w:rPr>
          <w:rFonts w:asciiTheme="minorHAnsi" w:hAnsiTheme="minorHAnsi" w:cstheme="minorHAnsi"/>
          <w:bCs/>
          <w:sz w:val="24"/>
          <w:szCs w:val="24"/>
          <w:lang w:val="it-IT"/>
        </w:rPr>
        <w:t xml:space="preserve"> i partecipanti si impegneranno con uno strumento di apprendimento diverso incentrato su un aspetto specifico del modulo TRN della settimana. Alla fine di ogni settimana i partecipanti sosterranno un quiz di autovalutazione. L'ultimo giorno della quinta settimana i partecipanti completeranno il questio</w:t>
      </w:r>
      <w:r>
        <w:rPr>
          <w:rFonts w:asciiTheme="minorHAnsi" w:hAnsiTheme="minorHAnsi" w:cstheme="minorHAnsi"/>
          <w:bCs/>
          <w:sz w:val="24"/>
          <w:szCs w:val="24"/>
          <w:lang w:val="it-IT"/>
        </w:rPr>
        <w:t>nario post-</w:t>
      </w:r>
      <w:r w:rsidRPr="001B406D">
        <w:rPr>
          <w:rFonts w:asciiTheme="minorHAnsi" w:hAnsiTheme="minorHAnsi" w:cstheme="minorHAnsi"/>
          <w:bCs/>
          <w:sz w:val="24"/>
          <w:szCs w:val="24"/>
          <w:lang w:val="it-IT"/>
        </w:rPr>
        <w:t xml:space="preserve">MOOC, la valutazione e la </w:t>
      </w:r>
      <w:r w:rsidR="00807B82">
        <w:rPr>
          <w:rFonts w:asciiTheme="minorHAnsi" w:hAnsiTheme="minorHAnsi" w:cstheme="minorHAnsi"/>
          <w:bCs/>
          <w:sz w:val="24"/>
          <w:szCs w:val="24"/>
          <w:lang w:val="it-IT"/>
        </w:rPr>
        <w:t>l’auto</w:t>
      </w:r>
      <w:r w:rsidRPr="001B406D">
        <w:rPr>
          <w:rFonts w:asciiTheme="minorHAnsi" w:hAnsiTheme="minorHAnsi" w:cstheme="minorHAnsi"/>
          <w:bCs/>
          <w:sz w:val="24"/>
          <w:szCs w:val="24"/>
          <w:lang w:val="it-IT"/>
        </w:rPr>
        <w:t xml:space="preserve">valutazione. Le attività </w:t>
      </w:r>
      <w:r w:rsidR="00807B82">
        <w:rPr>
          <w:rFonts w:asciiTheme="minorHAnsi" w:hAnsiTheme="minorHAnsi" w:cstheme="minorHAnsi"/>
          <w:bCs/>
          <w:sz w:val="24"/>
          <w:szCs w:val="24"/>
          <w:lang w:val="it-IT"/>
        </w:rPr>
        <w:t>potranno</w:t>
      </w:r>
      <w:r w:rsidRPr="001B406D">
        <w:rPr>
          <w:rFonts w:asciiTheme="minorHAnsi" w:hAnsiTheme="minorHAnsi" w:cstheme="minorHAnsi"/>
          <w:bCs/>
          <w:sz w:val="24"/>
          <w:szCs w:val="24"/>
          <w:lang w:val="it-IT"/>
        </w:rPr>
        <w:t xml:space="preserve"> includere brevi video, </w:t>
      </w:r>
      <w:proofErr w:type="spellStart"/>
      <w:r w:rsidRPr="001B406D">
        <w:rPr>
          <w:rFonts w:asciiTheme="minorHAnsi" w:hAnsiTheme="minorHAnsi" w:cstheme="minorHAnsi"/>
          <w:bCs/>
          <w:sz w:val="24"/>
          <w:szCs w:val="24"/>
          <w:lang w:val="it-IT"/>
        </w:rPr>
        <w:t>podcast</w:t>
      </w:r>
      <w:proofErr w:type="spellEnd"/>
      <w:r w:rsidRPr="001B406D">
        <w:rPr>
          <w:rFonts w:asciiTheme="minorHAnsi" w:hAnsiTheme="minorHAnsi" w:cstheme="minorHAnsi"/>
          <w:bCs/>
          <w:sz w:val="24"/>
          <w:szCs w:val="24"/>
          <w:lang w:val="it-IT"/>
        </w:rPr>
        <w:t xml:space="preserve">, articoli, </w:t>
      </w:r>
      <w:r w:rsidR="00807B82">
        <w:rPr>
          <w:rFonts w:asciiTheme="minorHAnsi" w:hAnsiTheme="minorHAnsi" w:cstheme="minorHAnsi"/>
          <w:bCs/>
          <w:sz w:val="24"/>
          <w:szCs w:val="24"/>
          <w:lang w:val="it-IT"/>
        </w:rPr>
        <w:t>spunti per la riflessione</w:t>
      </w:r>
      <w:r w:rsidRPr="001B406D">
        <w:rPr>
          <w:rFonts w:asciiTheme="minorHAnsi" w:hAnsiTheme="minorHAnsi" w:cstheme="minorHAnsi"/>
          <w:bCs/>
          <w:sz w:val="24"/>
          <w:szCs w:val="24"/>
          <w:lang w:val="it-IT"/>
        </w:rPr>
        <w:t xml:space="preserve">, quiz, ecc. Il MOOC TRN mira a essere un esempio </w:t>
      </w:r>
      <w:r w:rsidR="00807B82">
        <w:rPr>
          <w:rFonts w:asciiTheme="minorHAnsi" w:hAnsiTheme="minorHAnsi" w:cstheme="minorHAnsi"/>
          <w:bCs/>
          <w:sz w:val="24"/>
          <w:szCs w:val="24"/>
          <w:lang w:val="it-IT"/>
        </w:rPr>
        <w:t xml:space="preserve">di corso </w:t>
      </w:r>
      <w:r w:rsidRPr="001B406D">
        <w:rPr>
          <w:rFonts w:asciiTheme="minorHAnsi" w:hAnsiTheme="minorHAnsi" w:cstheme="minorHAnsi"/>
          <w:bCs/>
          <w:sz w:val="24"/>
          <w:szCs w:val="24"/>
          <w:lang w:val="it-IT"/>
        </w:rPr>
        <w:t xml:space="preserve">online innovativo per i professionisti </w:t>
      </w:r>
      <w:r w:rsidR="00807B82">
        <w:rPr>
          <w:rFonts w:asciiTheme="minorHAnsi" w:hAnsiTheme="minorHAnsi" w:cstheme="minorHAnsi"/>
          <w:bCs/>
          <w:sz w:val="24"/>
          <w:szCs w:val="24"/>
          <w:lang w:val="it-IT"/>
        </w:rPr>
        <w:t>socio-sanitari di</w:t>
      </w:r>
      <w:r w:rsidRPr="001B406D">
        <w:rPr>
          <w:rFonts w:asciiTheme="minorHAnsi" w:hAnsiTheme="minorHAnsi" w:cstheme="minorHAnsi"/>
          <w:bCs/>
          <w:sz w:val="24"/>
          <w:szCs w:val="24"/>
          <w:lang w:val="it-IT"/>
        </w:rPr>
        <w:t xml:space="preserve"> tutto il mondo.</w:t>
      </w:r>
      <w:r w:rsidR="006553AB">
        <w:rPr>
          <w:rFonts w:asciiTheme="minorHAnsi" w:hAnsiTheme="minorHAnsi" w:cstheme="minorHAnsi"/>
          <w:b/>
          <w:sz w:val="24"/>
          <w:szCs w:val="24"/>
        </w:rPr>
        <w:br w:type="page"/>
      </w:r>
    </w:p>
    <w:p w14:paraId="504B1E78" w14:textId="77777777" w:rsidR="00926F4E" w:rsidRDefault="00926F4E" w:rsidP="001B406D">
      <w:pPr>
        <w:spacing w:after="160"/>
        <w:rPr>
          <w:rFonts w:asciiTheme="minorHAnsi" w:hAnsiTheme="minorHAnsi" w:cstheme="minorHAnsi"/>
          <w:b/>
          <w:sz w:val="24"/>
          <w:szCs w:val="24"/>
        </w:rPr>
        <w:sectPr w:rsidR="00926F4E">
          <w:footerReference w:type="default" r:id="rId21"/>
          <w:pgSz w:w="11906" w:h="16838"/>
          <w:pgMar w:top="1440" w:right="1440" w:bottom="1440" w:left="1440" w:header="708" w:footer="708" w:gutter="0"/>
          <w:cols w:space="708"/>
          <w:docGrid w:linePitch="360"/>
        </w:sectPr>
      </w:pPr>
    </w:p>
    <w:p w14:paraId="6CDCBB0E" w14:textId="100BAF7C" w:rsidR="00926F4E" w:rsidRDefault="002025EC" w:rsidP="001B406D">
      <w:pPr>
        <w:pStyle w:val="Titolo2"/>
        <w:spacing w:before="240"/>
        <w:rPr>
          <w:rFonts w:asciiTheme="minorHAnsi" w:hAnsiTheme="minorHAnsi" w:cstheme="minorHAnsi"/>
          <w:sz w:val="24"/>
          <w:szCs w:val="24"/>
        </w:rPr>
      </w:pPr>
      <w:proofErr w:type="spellStart"/>
      <w:r>
        <w:rPr>
          <w:rFonts w:asciiTheme="minorHAnsi" w:hAnsiTheme="minorHAnsi" w:cstheme="minorHAnsi"/>
          <w:sz w:val="24"/>
          <w:szCs w:val="24"/>
        </w:rPr>
        <w:lastRenderedPageBreak/>
        <w:t>Riferimenti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Bibliografici</w:t>
      </w:r>
      <w:proofErr w:type="spellEnd"/>
    </w:p>
    <w:p w14:paraId="6B0103A4" w14:textId="77777777" w:rsidR="00926F4E" w:rsidRDefault="006553AB" w:rsidP="001B406D">
      <w:pPr>
        <w:autoSpaceDE w:val="0"/>
        <w:autoSpaceDN w:val="0"/>
        <w:adjustRightInd w:val="0"/>
        <w:spacing w:before="240" w:after="0"/>
        <w:jc w:val="both"/>
        <w:rPr>
          <w:rFonts w:asciiTheme="minorHAnsi" w:eastAsiaTheme="minorHAnsi" w:hAnsiTheme="minorHAnsi" w:cstheme="minorHAnsi"/>
          <w:color w:val="000000"/>
          <w:sz w:val="24"/>
          <w:szCs w:val="24"/>
          <w:lang w:val="en-GB"/>
        </w:rPr>
      </w:pPr>
      <w:proofErr w:type="spellStart"/>
      <w:proofErr w:type="gramStart"/>
      <w:r>
        <w:rPr>
          <w:rFonts w:asciiTheme="minorHAnsi" w:eastAsiaTheme="minorHAnsi" w:hAnsiTheme="minorHAnsi" w:cstheme="minorHAnsi"/>
          <w:color w:val="000000"/>
          <w:sz w:val="24"/>
          <w:szCs w:val="24"/>
          <w:lang w:val="en-GB"/>
        </w:rPr>
        <w:t>Backonja,U</w:t>
      </w:r>
      <w:proofErr w:type="spellEnd"/>
      <w:r>
        <w:rPr>
          <w:rFonts w:asciiTheme="minorHAnsi" w:eastAsiaTheme="minorHAnsi" w:hAnsiTheme="minorHAnsi" w:cstheme="minorHAnsi"/>
          <w:color w:val="000000"/>
          <w:sz w:val="24"/>
          <w:szCs w:val="24"/>
          <w:lang w:val="en-GB"/>
        </w:rPr>
        <w:t>.</w:t>
      </w:r>
      <w:proofErr w:type="gramEnd"/>
      <w:r>
        <w:rPr>
          <w:rFonts w:asciiTheme="minorHAnsi" w:eastAsiaTheme="minorHAnsi" w:hAnsiTheme="minorHAnsi" w:cstheme="minorHAnsi"/>
          <w:color w:val="000000"/>
          <w:sz w:val="24"/>
          <w:szCs w:val="24"/>
          <w:lang w:val="en-GB"/>
        </w:rPr>
        <w:t xml:space="preserve">, Hall, A.K., Painter, I., Kneale, L., Lazar, A., Cakmak, M., Thompson, H.J., </w:t>
      </w:r>
      <w:proofErr w:type="spellStart"/>
      <w:r>
        <w:rPr>
          <w:rFonts w:asciiTheme="minorHAnsi" w:eastAsiaTheme="minorHAnsi" w:hAnsiTheme="minorHAnsi" w:cstheme="minorHAnsi"/>
          <w:color w:val="000000"/>
          <w:sz w:val="24"/>
          <w:szCs w:val="24"/>
          <w:lang w:val="en-GB"/>
        </w:rPr>
        <w:t>Demiris</w:t>
      </w:r>
      <w:proofErr w:type="spellEnd"/>
      <w:r>
        <w:rPr>
          <w:rFonts w:asciiTheme="minorHAnsi" w:eastAsiaTheme="minorHAnsi" w:hAnsiTheme="minorHAnsi" w:cstheme="minorHAnsi"/>
          <w:color w:val="000000"/>
          <w:sz w:val="24"/>
          <w:szCs w:val="24"/>
          <w:lang w:val="en-GB"/>
        </w:rPr>
        <w:t xml:space="preserve">, G. (2018) Comfort and attitudes towards robots among young, middle‐aged, and older adults: a cross‐sectional study. </w:t>
      </w:r>
      <w:r>
        <w:rPr>
          <w:rFonts w:asciiTheme="minorHAnsi" w:eastAsiaTheme="minorHAnsi" w:hAnsiTheme="minorHAnsi" w:cstheme="minorHAnsi"/>
          <w:i/>
          <w:iCs/>
          <w:color w:val="000000"/>
          <w:sz w:val="24"/>
          <w:szCs w:val="24"/>
          <w:lang w:val="en-GB"/>
        </w:rPr>
        <w:t xml:space="preserve">J </w:t>
      </w:r>
      <w:proofErr w:type="spellStart"/>
      <w:r>
        <w:rPr>
          <w:rFonts w:asciiTheme="minorHAnsi" w:eastAsiaTheme="minorHAnsi" w:hAnsiTheme="minorHAnsi" w:cstheme="minorHAnsi"/>
          <w:i/>
          <w:iCs/>
          <w:color w:val="000000"/>
          <w:sz w:val="24"/>
          <w:szCs w:val="24"/>
          <w:lang w:val="en-GB"/>
        </w:rPr>
        <w:t>Nurs</w:t>
      </w:r>
      <w:proofErr w:type="spellEnd"/>
      <w:r>
        <w:rPr>
          <w:rFonts w:asciiTheme="minorHAnsi" w:eastAsiaTheme="minorHAnsi" w:hAnsiTheme="minorHAnsi" w:cstheme="minorHAnsi"/>
          <w:i/>
          <w:iCs/>
          <w:color w:val="000000"/>
          <w:sz w:val="24"/>
          <w:szCs w:val="24"/>
          <w:lang w:val="en-GB"/>
        </w:rPr>
        <w:t xml:space="preserve"> </w:t>
      </w:r>
      <w:proofErr w:type="spellStart"/>
      <w:r>
        <w:rPr>
          <w:rFonts w:asciiTheme="minorHAnsi" w:eastAsiaTheme="minorHAnsi" w:hAnsiTheme="minorHAnsi" w:cstheme="minorHAnsi"/>
          <w:i/>
          <w:iCs/>
          <w:color w:val="000000"/>
          <w:sz w:val="24"/>
          <w:szCs w:val="24"/>
          <w:lang w:val="en-GB"/>
        </w:rPr>
        <w:t>Scholarsh</w:t>
      </w:r>
      <w:proofErr w:type="spellEnd"/>
      <w:r>
        <w:rPr>
          <w:rFonts w:asciiTheme="minorHAnsi" w:eastAsiaTheme="minorHAnsi" w:hAnsiTheme="minorHAnsi" w:cstheme="minorHAnsi"/>
          <w:i/>
          <w:iCs/>
          <w:color w:val="000000"/>
          <w:sz w:val="24"/>
          <w:szCs w:val="24"/>
          <w:lang w:val="en-GB"/>
        </w:rPr>
        <w:t xml:space="preserve">, </w:t>
      </w:r>
      <w:r>
        <w:rPr>
          <w:rFonts w:asciiTheme="minorHAnsi" w:eastAsiaTheme="minorHAnsi" w:hAnsiTheme="minorHAnsi" w:cstheme="minorHAnsi"/>
          <w:color w:val="000000"/>
          <w:sz w:val="24"/>
          <w:szCs w:val="24"/>
          <w:lang w:val="en-GB"/>
        </w:rPr>
        <w:t xml:space="preserve">50 (6):623–633. </w:t>
      </w:r>
    </w:p>
    <w:p w14:paraId="20F598A6" w14:textId="77777777" w:rsidR="00926F4E" w:rsidRDefault="006553AB" w:rsidP="001B406D">
      <w:pPr>
        <w:autoSpaceDE w:val="0"/>
        <w:autoSpaceDN w:val="0"/>
        <w:adjustRightInd w:val="0"/>
        <w:spacing w:before="240"/>
        <w:jc w:val="both"/>
        <w:rPr>
          <w:rFonts w:asciiTheme="minorHAnsi" w:eastAsiaTheme="minorHAnsi" w:hAnsiTheme="minorHAnsi" w:cstheme="minorHAnsi"/>
          <w:color w:val="000000"/>
          <w:sz w:val="24"/>
          <w:szCs w:val="24"/>
          <w:lang w:val="en-GB"/>
        </w:rPr>
      </w:pPr>
      <w:r>
        <w:rPr>
          <w:rFonts w:asciiTheme="minorHAnsi" w:eastAsiaTheme="minorHAnsi" w:hAnsiTheme="minorHAnsi" w:cstheme="minorHAnsi"/>
          <w:color w:val="000000"/>
          <w:sz w:val="24"/>
          <w:szCs w:val="24"/>
          <w:lang w:val="en-GB"/>
        </w:rPr>
        <w:t xml:space="preserve">Broadbent, E., Tamagawa, R., Patience, A., Knock, B., </w:t>
      </w:r>
      <w:proofErr w:type="spellStart"/>
      <w:r>
        <w:rPr>
          <w:rFonts w:asciiTheme="minorHAnsi" w:eastAsiaTheme="minorHAnsi" w:hAnsiTheme="minorHAnsi" w:cstheme="minorHAnsi"/>
          <w:color w:val="000000"/>
          <w:sz w:val="24"/>
          <w:szCs w:val="24"/>
          <w:lang w:val="en-GB"/>
        </w:rPr>
        <w:t>Kerse</w:t>
      </w:r>
      <w:proofErr w:type="spellEnd"/>
      <w:r>
        <w:rPr>
          <w:rFonts w:asciiTheme="minorHAnsi" w:eastAsiaTheme="minorHAnsi" w:hAnsiTheme="minorHAnsi" w:cstheme="minorHAnsi"/>
          <w:color w:val="000000"/>
          <w:sz w:val="24"/>
          <w:szCs w:val="24"/>
          <w:lang w:val="en-GB"/>
        </w:rPr>
        <w:t xml:space="preserve">, N., Day, K., MacDonald, B.A. (2012) Attitudes towards health‐care robots in a retirement village. </w:t>
      </w:r>
      <w:proofErr w:type="spellStart"/>
      <w:r>
        <w:rPr>
          <w:rFonts w:asciiTheme="minorHAnsi" w:eastAsiaTheme="minorHAnsi" w:hAnsiTheme="minorHAnsi" w:cstheme="minorHAnsi"/>
          <w:i/>
          <w:iCs/>
          <w:color w:val="000000"/>
          <w:sz w:val="24"/>
          <w:szCs w:val="24"/>
          <w:lang w:val="en-GB"/>
        </w:rPr>
        <w:t>Australas</w:t>
      </w:r>
      <w:proofErr w:type="spellEnd"/>
      <w:r>
        <w:rPr>
          <w:rFonts w:asciiTheme="minorHAnsi" w:eastAsiaTheme="minorHAnsi" w:hAnsiTheme="minorHAnsi" w:cstheme="minorHAnsi"/>
          <w:i/>
          <w:iCs/>
          <w:color w:val="000000"/>
          <w:sz w:val="24"/>
          <w:szCs w:val="24"/>
          <w:lang w:val="en-GB"/>
        </w:rPr>
        <w:t xml:space="preserve"> J Ageing</w:t>
      </w:r>
      <w:r>
        <w:rPr>
          <w:rFonts w:asciiTheme="minorHAnsi" w:eastAsiaTheme="minorHAnsi" w:hAnsiTheme="minorHAnsi" w:cstheme="minorHAnsi"/>
          <w:color w:val="000000"/>
          <w:sz w:val="24"/>
          <w:szCs w:val="24"/>
          <w:lang w:val="en-GB"/>
        </w:rPr>
        <w:t xml:space="preserve">, 31 (2):115–120. </w:t>
      </w:r>
    </w:p>
    <w:p w14:paraId="08EDEBB4" w14:textId="77777777" w:rsidR="00926F4E" w:rsidRDefault="006553AB" w:rsidP="001B406D">
      <w:p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 xml:space="preserve">Campa R (2016) The rise of social robots: a review of the recent literature. </w:t>
      </w:r>
      <w:r>
        <w:rPr>
          <w:rFonts w:asciiTheme="minorHAnsi" w:hAnsiTheme="minorHAnsi" w:cstheme="minorHAnsi"/>
          <w:i/>
          <w:iCs/>
          <w:sz w:val="24"/>
          <w:szCs w:val="24"/>
        </w:rPr>
        <w:t xml:space="preserve">J </w:t>
      </w:r>
      <w:proofErr w:type="spellStart"/>
      <w:r>
        <w:rPr>
          <w:rFonts w:asciiTheme="minorHAnsi" w:hAnsiTheme="minorHAnsi" w:cstheme="minorHAnsi"/>
          <w:i/>
          <w:iCs/>
          <w:sz w:val="24"/>
          <w:szCs w:val="24"/>
        </w:rPr>
        <w:t>Evol</w:t>
      </w:r>
      <w:proofErr w:type="spellEnd"/>
      <w:r>
        <w:rPr>
          <w:rFonts w:asciiTheme="minorHAnsi" w:hAnsiTheme="minorHAnsi" w:cstheme="minorHAnsi"/>
          <w:i/>
          <w:iCs/>
          <w:sz w:val="24"/>
          <w:szCs w:val="24"/>
        </w:rPr>
        <w:t xml:space="preserve"> </w:t>
      </w:r>
      <w:proofErr w:type="spellStart"/>
      <w:r>
        <w:rPr>
          <w:rFonts w:asciiTheme="minorHAnsi" w:hAnsiTheme="minorHAnsi" w:cstheme="minorHAnsi"/>
          <w:i/>
          <w:iCs/>
          <w:sz w:val="24"/>
          <w:szCs w:val="24"/>
        </w:rPr>
        <w:t>Technol</w:t>
      </w:r>
      <w:proofErr w:type="spellEnd"/>
      <w:r>
        <w:rPr>
          <w:rFonts w:asciiTheme="minorHAnsi" w:hAnsiTheme="minorHAnsi" w:cstheme="minorHAnsi"/>
          <w:sz w:val="24"/>
          <w:szCs w:val="24"/>
        </w:rPr>
        <w:t>, 26 (1):106–113.</w:t>
      </w:r>
    </w:p>
    <w:p w14:paraId="2A78123D" w14:textId="77777777" w:rsidR="00926F4E" w:rsidRDefault="006553AB" w:rsidP="001B406D">
      <w:pPr>
        <w:autoSpaceDE w:val="0"/>
        <w:autoSpaceDN w:val="0"/>
        <w:adjustRightInd w:val="0"/>
        <w:spacing w:before="240"/>
        <w:jc w:val="both"/>
        <w:rPr>
          <w:rFonts w:asciiTheme="minorHAnsi" w:eastAsiaTheme="minorHAnsi" w:hAnsiTheme="minorHAnsi" w:cstheme="minorHAnsi"/>
          <w:color w:val="000000"/>
          <w:sz w:val="24"/>
          <w:szCs w:val="24"/>
          <w:lang w:val="en-GB"/>
        </w:rPr>
      </w:pPr>
      <w:r>
        <w:rPr>
          <w:rFonts w:asciiTheme="minorHAnsi" w:eastAsiaTheme="minorHAnsi" w:hAnsiTheme="minorHAnsi" w:cstheme="minorHAnsi"/>
          <w:color w:val="000000"/>
          <w:sz w:val="24"/>
          <w:szCs w:val="24"/>
          <w:lang w:val="en-GB"/>
        </w:rPr>
        <w:t xml:space="preserve">Chen, S-C., Jones, C., Moyle, W. (2018) Social robots for depression in older adults: a systematic review. </w:t>
      </w:r>
      <w:r>
        <w:rPr>
          <w:rFonts w:asciiTheme="minorHAnsi" w:eastAsiaTheme="minorHAnsi" w:hAnsiTheme="minorHAnsi" w:cstheme="minorHAnsi"/>
          <w:i/>
          <w:iCs/>
          <w:color w:val="000000"/>
          <w:sz w:val="24"/>
          <w:szCs w:val="24"/>
          <w:lang w:val="en-GB"/>
        </w:rPr>
        <w:t xml:space="preserve">J </w:t>
      </w:r>
      <w:proofErr w:type="spellStart"/>
      <w:r>
        <w:rPr>
          <w:rFonts w:asciiTheme="minorHAnsi" w:eastAsiaTheme="minorHAnsi" w:hAnsiTheme="minorHAnsi" w:cstheme="minorHAnsi"/>
          <w:i/>
          <w:iCs/>
          <w:color w:val="000000"/>
          <w:sz w:val="24"/>
          <w:szCs w:val="24"/>
          <w:lang w:val="en-GB"/>
        </w:rPr>
        <w:t>Nurs</w:t>
      </w:r>
      <w:proofErr w:type="spellEnd"/>
      <w:r>
        <w:rPr>
          <w:rFonts w:asciiTheme="minorHAnsi" w:eastAsiaTheme="minorHAnsi" w:hAnsiTheme="minorHAnsi" w:cstheme="minorHAnsi"/>
          <w:i/>
          <w:iCs/>
          <w:color w:val="000000"/>
          <w:sz w:val="24"/>
          <w:szCs w:val="24"/>
          <w:lang w:val="en-GB"/>
        </w:rPr>
        <w:t xml:space="preserve"> </w:t>
      </w:r>
      <w:proofErr w:type="spellStart"/>
      <w:r>
        <w:rPr>
          <w:rFonts w:asciiTheme="minorHAnsi" w:eastAsiaTheme="minorHAnsi" w:hAnsiTheme="minorHAnsi" w:cstheme="minorHAnsi"/>
          <w:i/>
          <w:iCs/>
          <w:color w:val="000000"/>
          <w:sz w:val="24"/>
          <w:szCs w:val="24"/>
          <w:lang w:val="en-GB"/>
        </w:rPr>
        <w:t>Scholarsh</w:t>
      </w:r>
      <w:proofErr w:type="spellEnd"/>
      <w:r>
        <w:rPr>
          <w:rFonts w:asciiTheme="minorHAnsi" w:eastAsiaTheme="minorHAnsi" w:hAnsiTheme="minorHAnsi" w:cstheme="minorHAnsi"/>
          <w:color w:val="000000"/>
          <w:sz w:val="24"/>
          <w:szCs w:val="24"/>
          <w:lang w:val="en-GB"/>
        </w:rPr>
        <w:t xml:space="preserve">, 50 (6):612–622. </w:t>
      </w:r>
    </w:p>
    <w:p w14:paraId="5B606A54" w14:textId="77777777" w:rsidR="00926F4E" w:rsidRDefault="006553AB" w:rsidP="001B406D">
      <w:pPr>
        <w:autoSpaceDE w:val="0"/>
        <w:autoSpaceDN w:val="0"/>
        <w:adjustRightInd w:val="0"/>
        <w:spacing w:before="240" w:after="0"/>
        <w:jc w:val="both"/>
        <w:rPr>
          <w:rFonts w:asciiTheme="minorHAnsi" w:hAnsiTheme="minorHAnsi" w:cstheme="minorHAnsi"/>
          <w:sz w:val="24"/>
          <w:szCs w:val="24"/>
        </w:rPr>
      </w:pPr>
      <w:r>
        <w:rPr>
          <w:rFonts w:asciiTheme="minorHAnsi" w:hAnsiTheme="minorHAnsi" w:cstheme="minorHAnsi"/>
          <w:sz w:val="24"/>
          <w:szCs w:val="24"/>
        </w:rPr>
        <w:t xml:space="preserve">Cioffi, J. (2005) ‘Nurses’ experience of caring for culturally diverse patients in an acute care setting’. </w:t>
      </w:r>
      <w:r>
        <w:rPr>
          <w:rFonts w:asciiTheme="minorHAnsi" w:hAnsiTheme="minorHAnsi" w:cstheme="minorHAnsi"/>
          <w:i/>
          <w:iCs/>
          <w:sz w:val="24"/>
          <w:szCs w:val="24"/>
        </w:rPr>
        <w:t>Contemporary Nurse</w:t>
      </w:r>
      <w:r>
        <w:rPr>
          <w:rFonts w:asciiTheme="minorHAnsi" w:hAnsiTheme="minorHAnsi" w:cstheme="minorHAnsi"/>
          <w:b/>
          <w:bCs/>
          <w:sz w:val="24"/>
          <w:szCs w:val="24"/>
        </w:rPr>
        <w:t>.</w:t>
      </w:r>
      <w:r>
        <w:rPr>
          <w:rFonts w:asciiTheme="minorHAnsi" w:hAnsiTheme="minorHAnsi" w:cstheme="minorHAnsi"/>
          <w:sz w:val="24"/>
          <w:szCs w:val="24"/>
        </w:rPr>
        <w:t xml:space="preserve"> 20 (1): 78-86.</w:t>
      </w:r>
    </w:p>
    <w:p w14:paraId="1CDBECE3" w14:textId="77777777" w:rsidR="00926F4E" w:rsidRDefault="006553AB" w:rsidP="001B406D">
      <w:pPr>
        <w:autoSpaceDE w:val="0"/>
        <w:autoSpaceDN w:val="0"/>
        <w:adjustRightInd w:val="0"/>
        <w:spacing w:before="240" w:after="0"/>
        <w:jc w:val="both"/>
        <w:rPr>
          <w:rFonts w:asciiTheme="minorHAnsi" w:hAnsiTheme="minorHAnsi" w:cstheme="minorHAnsi"/>
          <w:sz w:val="24"/>
          <w:szCs w:val="24"/>
        </w:rPr>
      </w:pPr>
      <w:r>
        <w:rPr>
          <w:rFonts w:asciiTheme="minorHAnsi" w:hAnsiTheme="minorHAnsi" w:cstheme="minorHAnsi"/>
          <w:sz w:val="24"/>
          <w:szCs w:val="24"/>
        </w:rPr>
        <w:t xml:space="preserve">Coffman, MJ. (2004) ‘Cultural caring in nursing practice: A meta-synthesis of qualitative research’. </w:t>
      </w:r>
      <w:r>
        <w:rPr>
          <w:rFonts w:asciiTheme="minorHAnsi" w:hAnsiTheme="minorHAnsi" w:cstheme="minorHAnsi"/>
          <w:i/>
          <w:iCs/>
          <w:sz w:val="24"/>
          <w:szCs w:val="24"/>
        </w:rPr>
        <w:t>Journal of Cultural Diversity</w:t>
      </w:r>
      <w:r>
        <w:rPr>
          <w:rFonts w:asciiTheme="minorHAnsi" w:hAnsiTheme="minorHAnsi" w:cstheme="minorHAnsi"/>
          <w:sz w:val="24"/>
          <w:szCs w:val="24"/>
        </w:rPr>
        <w:t>. 11 (3):100-109.</w:t>
      </w:r>
    </w:p>
    <w:p w14:paraId="3C1B882C" w14:textId="77777777" w:rsidR="00926F4E" w:rsidRDefault="0070757A" w:rsidP="001B406D">
      <w:pPr>
        <w:pStyle w:val="NormaleWeb"/>
        <w:shd w:val="clear" w:color="auto" w:fill="FFFFFF"/>
        <w:spacing w:before="240" w:beforeAutospacing="0"/>
        <w:jc w:val="both"/>
        <w:rPr>
          <w:rFonts w:asciiTheme="minorHAnsi" w:eastAsia="Malgun Gothic" w:hAnsiTheme="minorHAnsi" w:cstheme="minorHAnsi"/>
          <w:shd w:val="clear" w:color="auto" w:fill="FFFFFF"/>
        </w:rPr>
      </w:pPr>
      <w:hyperlink r:id="rId22" w:history="1">
        <w:r w:rsidR="006553AB">
          <w:rPr>
            <w:rFonts w:asciiTheme="minorHAnsi" w:eastAsia="Malgun Gothic" w:hAnsiTheme="minorHAnsi" w:cstheme="minorHAnsi"/>
            <w:shd w:val="clear" w:color="auto" w:fill="FFFFFF"/>
          </w:rPr>
          <w:t>Eriksson</w:t>
        </w:r>
      </w:hyperlink>
      <w:r w:rsidR="006553AB">
        <w:rPr>
          <w:rFonts w:asciiTheme="minorHAnsi" w:eastAsia="Malgun Gothic" w:hAnsiTheme="minorHAnsi" w:cstheme="minorHAnsi"/>
          <w:shd w:val="clear" w:color="auto" w:fill="FFFFFF"/>
        </w:rPr>
        <w:t xml:space="preserve">, H and </w:t>
      </w:r>
      <w:hyperlink r:id="rId23" w:history="1">
        <w:r w:rsidR="006553AB">
          <w:rPr>
            <w:rFonts w:asciiTheme="minorHAnsi" w:eastAsia="Malgun Gothic" w:hAnsiTheme="minorHAnsi" w:cstheme="minorHAnsi"/>
            <w:shd w:val="clear" w:color="auto" w:fill="FFFFFF"/>
          </w:rPr>
          <w:t>Salzmann‐Erikson</w:t>
        </w:r>
      </w:hyperlink>
      <w:r w:rsidR="006553AB">
        <w:rPr>
          <w:rFonts w:asciiTheme="minorHAnsi" w:eastAsia="Malgun Gothic" w:hAnsiTheme="minorHAnsi" w:cstheme="minorHAnsi"/>
          <w:shd w:val="clear" w:color="auto" w:fill="FFFFFF"/>
        </w:rPr>
        <w:t xml:space="preserve">, M. (2016) The digital generation and nursing robotics: A </w:t>
      </w:r>
      <w:proofErr w:type="spellStart"/>
      <w:r w:rsidR="006553AB">
        <w:rPr>
          <w:rFonts w:asciiTheme="minorHAnsi" w:eastAsia="Malgun Gothic" w:hAnsiTheme="minorHAnsi" w:cstheme="minorHAnsi"/>
          <w:shd w:val="clear" w:color="auto" w:fill="FFFFFF"/>
        </w:rPr>
        <w:t>netnographic</w:t>
      </w:r>
      <w:proofErr w:type="spellEnd"/>
      <w:r w:rsidR="006553AB">
        <w:rPr>
          <w:rFonts w:asciiTheme="minorHAnsi" w:eastAsia="Malgun Gothic" w:hAnsiTheme="minorHAnsi" w:cstheme="minorHAnsi"/>
          <w:shd w:val="clear" w:color="auto" w:fill="FFFFFF"/>
        </w:rPr>
        <w:t xml:space="preserve"> study about nursing care robots posted on social media. </w:t>
      </w:r>
      <w:r w:rsidR="006553AB">
        <w:rPr>
          <w:rFonts w:asciiTheme="minorHAnsi" w:eastAsia="Malgun Gothic" w:hAnsiTheme="minorHAnsi" w:cstheme="minorHAnsi"/>
          <w:i/>
          <w:iCs/>
          <w:shd w:val="clear" w:color="auto" w:fill="FFFFFF"/>
        </w:rPr>
        <w:t>Nursing Inquiry</w:t>
      </w:r>
      <w:r w:rsidR="006553AB">
        <w:rPr>
          <w:rFonts w:asciiTheme="minorHAnsi" w:eastAsia="Malgun Gothic" w:hAnsiTheme="minorHAnsi" w:cstheme="minorHAnsi"/>
          <w:shd w:val="clear" w:color="auto" w:fill="FFFFFF"/>
        </w:rPr>
        <w:t xml:space="preserve">, </w:t>
      </w:r>
      <w:r w:rsidR="006553AB">
        <w:rPr>
          <w:rFonts w:asciiTheme="minorHAnsi" w:eastAsia="Malgun Gothic" w:hAnsiTheme="minorHAnsi" w:cstheme="minorHAnsi"/>
        </w:rPr>
        <w:t>24</w:t>
      </w:r>
      <w:r w:rsidR="006553AB">
        <w:rPr>
          <w:rFonts w:asciiTheme="minorHAnsi" w:eastAsia="Malgun Gothic" w:hAnsiTheme="minorHAnsi" w:cstheme="minorHAnsi"/>
          <w:shd w:val="clear" w:color="auto" w:fill="FFFFFF"/>
        </w:rPr>
        <w:t xml:space="preserve">, 2.  </w:t>
      </w:r>
    </w:p>
    <w:p w14:paraId="0743D34F" w14:textId="77777777" w:rsidR="00926F4E" w:rsidRDefault="006553AB" w:rsidP="001B406D">
      <w:pPr>
        <w:autoSpaceDE w:val="0"/>
        <w:autoSpaceDN w:val="0"/>
        <w:adjustRightInd w:val="0"/>
        <w:spacing w:before="240" w:after="0"/>
        <w:jc w:val="both"/>
        <w:rPr>
          <w:rFonts w:asciiTheme="minorHAnsi" w:hAnsiTheme="minorHAnsi" w:cstheme="minorHAnsi"/>
          <w:sz w:val="24"/>
          <w:szCs w:val="24"/>
        </w:rPr>
      </w:pPr>
      <w:r>
        <w:rPr>
          <w:rFonts w:asciiTheme="minorHAnsi" w:hAnsiTheme="minorHAnsi" w:cstheme="minorHAnsi"/>
          <w:sz w:val="24"/>
          <w:szCs w:val="24"/>
        </w:rPr>
        <w:t xml:space="preserve">Gerrish, K., &amp; Papadopoulos, I. (1999) Transcultural competence: the challenge for nurse education. </w:t>
      </w:r>
      <w:r>
        <w:rPr>
          <w:rFonts w:asciiTheme="minorHAnsi" w:hAnsiTheme="minorHAnsi" w:cstheme="minorHAnsi"/>
          <w:i/>
          <w:iCs/>
          <w:sz w:val="24"/>
          <w:szCs w:val="24"/>
        </w:rPr>
        <w:t>British Journal of Nursing</w:t>
      </w:r>
      <w:r>
        <w:rPr>
          <w:rFonts w:asciiTheme="minorHAnsi" w:hAnsiTheme="minorHAnsi" w:cstheme="minorHAnsi"/>
          <w:b/>
          <w:bCs/>
          <w:sz w:val="24"/>
          <w:szCs w:val="24"/>
        </w:rPr>
        <w:t>,</w:t>
      </w:r>
      <w:r>
        <w:rPr>
          <w:rFonts w:asciiTheme="minorHAnsi" w:hAnsiTheme="minorHAnsi" w:cstheme="minorHAnsi"/>
          <w:sz w:val="24"/>
          <w:szCs w:val="24"/>
        </w:rPr>
        <w:t xml:space="preserve"> 8 (21):1453-1457.</w:t>
      </w:r>
    </w:p>
    <w:p w14:paraId="500E3093" w14:textId="77777777" w:rsidR="00926F4E" w:rsidRDefault="006553AB" w:rsidP="001B406D">
      <w:pPr>
        <w:spacing w:before="240" w:after="0"/>
        <w:jc w:val="both"/>
        <w:rPr>
          <w:rFonts w:asciiTheme="minorHAnsi" w:hAnsiTheme="minorHAnsi" w:cstheme="minorHAnsi"/>
          <w:i/>
          <w:iCs/>
          <w:sz w:val="24"/>
          <w:szCs w:val="24"/>
          <w:lang w:val="en-GB"/>
        </w:rPr>
      </w:pPr>
      <w:r>
        <w:rPr>
          <w:rFonts w:asciiTheme="minorHAnsi" w:hAnsiTheme="minorHAnsi" w:cstheme="minorHAnsi"/>
          <w:sz w:val="24"/>
          <w:szCs w:val="24"/>
          <w:lang w:val="en-GB"/>
        </w:rPr>
        <w:t xml:space="preserve">Holzinger, A., Langs, G., Denk, H., Zatloukal, K., Müller, H. (2019) </w:t>
      </w:r>
      <w:proofErr w:type="spellStart"/>
      <w:r>
        <w:rPr>
          <w:rFonts w:asciiTheme="minorHAnsi" w:hAnsiTheme="minorHAnsi" w:cstheme="minorHAnsi"/>
          <w:sz w:val="24"/>
          <w:szCs w:val="24"/>
          <w:lang w:val="en-GB"/>
        </w:rPr>
        <w:t>Causability</w:t>
      </w:r>
      <w:proofErr w:type="spellEnd"/>
      <w:r>
        <w:rPr>
          <w:rFonts w:asciiTheme="minorHAnsi" w:hAnsiTheme="minorHAnsi" w:cstheme="minorHAnsi"/>
          <w:sz w:val="24"/>
          <w:szCs w:val="24"/>
          <w:lang w:val="en-GB"/>
        </w:rPr>
        <w:t xml:space="preserve"> and </w:t>
      </w:r>
      <w:proofErr w:type="spellStart"/>
      <w:r>
        <w:rPr>
          <w:rFonts w:asciiTheme="minorHAnsi" w:hAnsiTheme="minorHAnsi" w:cstheme="minorHAnsi"/>
          <w:sz w:val="24"/>
          <w:szCs w:val="24"/>
          <w:lang w:val="en-GB"/>
        </w:rPr>
        <w:t>explainability</w:t>
      </w:r>
      <w:proofErr w:type="spellEnd"/>
      <w:r>
        <w:rPr>
          <w:rFonts w:asciiTheme="minorHAnsi" w:hAnsiTheme="minorHAnsi" w:cstheme="minorHAnsi"/>
          <w:sz w:val="24"/>
          <w:szCs w:val="24"/>
          <w:lang w:val="en-GB"/>
        </w:rPr>
        <w:t xml:space="preserve"> of artificial intelligence in medicine. </w:t>
      </w:r>
      <w:r>
        <w:rPr>
          <w:rFonts w:asciiTheme="minorHAnsi" w:hAnsiTheme="minorHAnsi" w:cstheme="minorHAnsi"/>
          <w:i/>
          <w:iCs/>
          <w:sz w:val="24"/>
          <w:szCs w:val="24"/>
          <w:lang w:val="en-GB"/>
        </w:rPr>
        <w:t xml:space="preserve">WIREs Data Mining </w:t>
      </w:r>
      <w:proofErr w:type="spellStart"/>
      <w:r>
        <w:rPr>
          <w:rFonts w:asciiTheme="minorHAnsi" w:hAnsiTheme="minorHAnsi" w:cstheme="minorHAnsi"/>
          <w:i/>
          <w:iCs/>
          <w:sz w:val="24"/>
          <w:szCs w:val="24"/>
          <w:lang w:val="en-GB"/>
        </w:rPr>
        <w:t>Knowl</w:t>
      </w:r>
      <w:proofErr w:type="spellEnd"/>
      <w:r>
        <w:rPr>
          <w:rFonts w:asciiTheme="minorHAnsi" w:hAnsiTheme="minorHAnsi" w:cstheme="minorHAnsi"/>
          <w:i/>
          <w:iCs/>
          <w:sz w:val="24"/>
          <w:szCs w:val="24"/>
          <w:lang w:val="en-GB"/>
        </w:rPr>
        <w:t xml:space="preserve"> </w:t>
      </w:r>
      <w:proofErr w:type="spellStart"/>
      <w:r>
        <w:rPr>
          <w:rFonts w:asciiTheme="minorHAnsi" w:hAnsiTheme="minorHAnsi" w:cstheme="minorHAnsi"/>
          <w:i/>
          <w:iCs/>
          <w:sz w:val="24"/>
          <w:szCs w:val="24"/>
          <w:lang w:val="en-GB"/>
        </w:rPr>
        <w:t>Discov</w:t>
      </w:r>
      <w:proofErr w:type="spellEnd"/>
      <w:r>
        <w:rPr>
          <w:rFonts w:asciiTheme="minorHAnsi" w:hAnsiTheme="minorHAnsi" w:cstheme="minorHAnsi"/>
          <w:i/>
          <w:iCs/>
          <w:sz w:val="24"/>
          <w:szCs w:val="24"/>
          <w:lang w:val="en-GB"/>
        </w:rPr>
        <w:t xml:space="preserve">, </w:t>
      </w:r>
      <w:r>
        <w:rPr>
          <w:rFonts w:asciiTheme="minorHAnsi" w:hAnsiTheme="minorHAnsi" w:cstheme="minorHAnsi"/>
          <w:sz w:val="24"/>
          <w:szCs w:val="24"/>
          <w:lang w:val="en-GB"/>
        </w:rPr>
        <w:t>9:1312. DOI: 10.1002/widm.1312.</w:t>
      </w:r>
    </w:p>
    <w:p w14:paraId="4B6A5E0E" w14:textId="77777777" w:rsidR="00926F4E" w:rsidRDefault="006553AB" w:rsidP="001B406D">
      <w:pPr>
        <w:tabs>
          <w:tab w:val="left" w:pos="0"/>
        </w:tabs>
        <w:autoSpaceDE w:val="0"/>
        <w:autoSpaceDN w:val="0"/>
        <w:adjustRightInd w:val="0"/>
        <w:spacing w:before="240" w:after="0"/>
        <w:jc w:val="both"/>
        <w:rPr>
          <w:rFonts w:asciiTheme="minorHAnsi" w:hAnsiTheme="minorHAnsi" w:cstheme="minorHAnsi"/>
          <w:sz w:val="24"/>
          <w:szCs w:val="24"/>
        </w:rPr>
      </w:pPr>
      <w:proofErr w:type="spellStart"/>
      <w:r>
        <w:rPr>
          <w:rFonts w:asciiTheme="minorHAnsi" w:hAnsiTheme="minorHAnsi" w:cstheme="minorHAnsi"/>
          <w:sz w:val="24"/>
          <w:szCs w:val="24"/>
        </w:rPr>
        <w:t>Houwer</w:t>
      </w:r>
      <w:proofErr w:type="spellEnd"/>
      <w:r>
        <w:rPr>
          <w:rFonts w:asciiTheme="minorHAnsi" w:hAnsiTheme="minorHAnsi" w:cstheme="minorHAnsi"/>
          <w:sz w:val="24"/>
          <w:szCs w:val="24"/>
        </w:rPr>
        <w:t xml:space="preserve">, D.J., Barnes-Holmes, D. &amp; Moors, M. (2013) What is learning? On the nature and merits of a functional definition of learning. </w:t>
      </w:r>
      <w:r>
        <w:rPr>
          <w:rFonts w:asciiTheme="minorHAnsi" w:hAnsiTheme="minorHAnsi" w:cstheme="minorHAnsi"/>
          <w:i/>
          <w:iCs/>
          <w:sz w:val="24"/>
          <w:szCs w:val="24"/>
        </w:rPr>
        <w:t>Psychonomic Bulletin &amp; Review</w:t>
      </w:r>
      <w:r>
        <w:rPr>
          <w:rFonts w:asciiTheme="minorHAnsi" w:hAnsiTheme="minorHAnsi" w:cstheme="minorHAnsi"/>
          <w:sz w:val="24"/>
          <w:szCs w:val="24"/>
        </w:rPr>
        <w:t>, 20: 631–642.</w:t>
      </w:r>
    </w:p>
    <w:p w14:paraId="4AA71315" w14:textId="77777777" w:rsidR="00926F4E" w:rsidRDefault="006553AB" w:rsidP="001B406D">
      <w:pPr>
        <w:tabs>
          <w:tab w:val="left" w:pos="0"/>
        </w:tabs>
        <w:autoSpaceDE w:val="0"/>
        <w:autoSpaceDN w:val="0"/>
        <w:adjustRightInd w:val="0"/>
        <w:spacing w:before="240" w:after="0"/>
        <w:jc w:val="both"/>
        <w:rPr>
          <w:rFonts w:asciiTheme="minorHAnsi" w:hAnsiTheme="minorHAnsi" w:cstheme="minorHAnsi"/>
          <w:sz w:val="24"/>
          <w:szCs w:val="24"/>
        </w:rPr>
      </w:pPr>
      <w:r>
        <w:rPr>
          <w:rFonts w:asciiTheme="minorHAnsi" w:hAnsiTheme="minorHAnsi" w:cstheme="minorHAnsi"/>
          <w:sz w:val="24"/>
          <w:szCs w:val="24"/>
        </w:rPr>
        <w:t xml:space="preserve">IENE  9. Available from: </w:t>
      </w:r>
      <w:hyperlink r:id="rId24" w:history="1">
        <w:r>
          <w:rPr>
            <w:rStyle w:val="Collegamentoipertestuale"/>
            <w:rFonts w:asciiTheme="minorHAnsi" w:hAnsiTheme="minorHAnsi" w:cstheme="minorHAnsi"/>
            <w:sz w:val="24"/>
            <w:szCs w:val="24"/>
          </w:rPr>
          <w:t>http://ieneproject.eu/learning_intro.php</w:t>
        </w:r>
      </w:hyperlink>
      <w:r>
        <w:rPr>
          <w:rFonts w:asciiTheme="minorHAnsi" w:hAnsiTheme="minorHAnsi" w:cstheme="minorHAnsi"/>
          <w:sz w:val="24"/>
          <w:szCs w:val="24"/>
        </w:rPr>
        <w:t>. [Accessed: 5 April 2021].</w:t>
      </w:r>
    </w:p>
    <w:p w14:paraId="0693D7DC" w14:textId="77777777" w:rsidR="00926F4E" w:rsidRDefault="006553AB" w:rsidP="001B406D">
      <w:pPr>
        <w:autoSpaceDE w:val="0"/>
        <w:autoSpaceDN w:val="0"/>
        <w:adjustRightInd w:val="0"/>
        <w:spacing w:before="240" w:after="0"/>
        <w:jc w:val="both"/>
        <w:rPr>
          <w:rFonts w:asciiTheme="minorHAnsi" w:hAnsiTheme="minorHAnsi" w:cstheme="minorHAnsi"/>
          <w:sz w:val="24"/>
          <w:szCs w:val="24"/>
        </w:rPr>
      </w:pPr>
      <w:r>
        <w:rPr>
          <w:rFonts w:asciiTheme="minorHAnsi" w:hAnsiTheme="minorHAnsi" w:cstheme="minorHAnsi"/>
          <w:sz w:val="24"/>
          <w:szCs w:val="24"/>
        </w:rPr>
        <w:t xml:space="preserve">Leininger, M. (2002). In Leininger, M., &amp; McFarland, MR. (2002) </w:t>
      </w:r>
      <w:r>
        <w:rPr>
          <w:rFonts w:asciiTheme="minorHAnsi" w:hAnsiTheme="minorHAnsi" w:cstheme="minorHAnsi"/>
          <w:i/>
          <w:iCs/>
          <w:sz w:val="24"/>
          <w:szCs w:val="24"/>
        </w:rPr>
        <w:t>Transcultural Nursing</w:t>
      </w:r>
      <w:r>
        <w:rPr>
          <w:rFonts w:asciiTheme="minorHAnsi" w:hAnsiTheme="minorHAnsi" w:cstheme="minorHAnsi"/>
          <w:sz w:val="24"/>
          <w:szCs w:val="24"/>
        </w:rPr>
        <w:t>. (Third edition). USA: McGraw-Hill. p71-98.</w:t>
      </w:r>
    </w:p>
    <w:p w14:paraId="70CCD47B" w14:textId="77777777" w:rsidR="00926F4E" w:rsidRDefault="006553AB" w:rsidP="001B406D">
      <w:pPr>
        <w:pStyle w:val="Default"/>
        <w:spacing w:before="240" w:after="240" w:line="276" w:lineRule="auto"/>
        <w:jc w:val="both"/>
        <w:rPr>
          <w:rFonts w:asciiTheme="minorHAnsi" w:hAnsiTheme="minorHAnsi" w:cstheme="minorHAnsi"/>
        </w:rPr>
      </w:pPr>
      <w:r>
        <w:rPr>
          <w:rFonts w:asciiTheme="minorHAnsi" w:hAnsiTheme="minorHAnsi" w:cstheme="minorHAnsi"/>
        </w:rPr>
        <w:t xml:space="preserve">Moyle, W., Bramble, M., Jones, C., Murfield, J. (2018) Care staff perceptions of a social robot called </w:t>
      </w:r>
      <w:proofErr w:type="spellStart"/>
      <w:r>
        <w:rPr>
          <w:rFonts w:asciiTheme="minorHAnsi" w:hAnsiTheme="minorHAnsi" w:cstheme="minorHAnsi"/>
        </w:rPr>
        <w:t>paro</w:t>
      </w:r>
      <w:proofErr w:type="spellEnd"/>
      <w:r>
        <w:rPr>
          <w:rFonts w:asciiTheme="minorHAnsi" w:hAnsiTheme="minorHAnsi" w:cstheme="minorHAnsi"/>
        </w:rPr>
        <w:t xml:space="preserve"> and a look-alike plush toy: a descriptive qualitative approach. </w:t>
      </w:r>
      <w:r>
        <w:rPr>
          <w:rFonts w:asciiTheme="minorHAnsi" w:hAnsiTheme="minorHAnsi" w:cstheme="minorHAnsi"/>
          <w:i/>
          <w:iCs/>
        </w:rPr>
        <w:t>Aging Ment Health</w:t>
      </w:r>
      <w:r>
        <w:rPr>
          <w:rFonts w:asciiTheme="minorHAnsi" w:hAnsiTheme="minorHAnsi" w:cstheme="minorHAnsi"/>
        </w:rPr>
        <w:t xml:space="preserve">, 22 (3):330–335. </w:t>
      </w:r>
    </w:p>
    <w:p w14:paraId="7D007069" w14:textId="77777777" w:rsidR="00926F4E" w:rsidRDefault="006553AB" w:rsidP="001B406D">
      <w:pPr>
        <w:autoSpaceDE w:val="0"/>
        <w:autoSpaceDN w:val="0"/>
        <w:adjustRightInd w:val="0"/>
        <w:spacing w:before="240" w:after="0"/>
        <w:jc w:val="both"/>
        <w:rPr>
          <w:rFonts w:asciiTheme="minorHAnsi" w:eastAsiaTheme="minorHAnsi" w:hAnsiTheme="minorHAnsi" w:cstheme="minorHAnsi"/>
          <w:color w:val="000000"/>
          <w:sz w:val="24"/>
          <w:szCs w:val="24"/>
          <w:lang w:val="en-GB"/>
        </w:rPr>
      </w:pPr>
      <w:r>
        <w:rPr>
          <w:rFonts w:asciiTheme="minorHAnsi" w:eastAsiaTheme="minorHAnsi" w:hAnsiTheme="minorHAnsi" w:cstheme="minorHAnsi"/>
          <w:color w:val="000000"/>
          <w:sz w:val="24"/>
          <w:szCs w:val="24"/>
          <w:lang w:val="en-GB"/>
        </w:rPr>
        <w:lastRenderedPageBreak/>
        <w:t>Papadopoulos I (2018): Culturally Competent Compassion. A guide for healthcare students and practitioners. Routledge. Oxon, New York.</w:t>
      </w:r>
    </w:p>
    <w:p w14:paraId="14E5648F" w14:textId="77777777" w:rsidR="00926F4E" w:rsidRDefault="006553AB" w:rsidP="001B406D">
      <w:pPr>
        <w:tabs>
          <w:tab w:val="left" w:pos="0"/>
        </w:tabs>
        <w:autoSpaceDE w:val="0"/>
        <w:autoSpaceDN w:val="0"/>
        <w:adjustRightInd w:val="0"/>
        <w:spacing w:before="240" w:after="0"/>
        <w:jc w:val="both"/>
        <w:rPr>
          <w:rFonts w:asciiTheme="minorHAnsi" w:hAnsiTheme="minorHAnsi" w:cstheme="minorHAnsi"/>
          <w:sz w:val="24"/>
          <w:szCs w:val="24"/>
        </w:rPr>
      </w:pPr>
      <w:r>
        <w:rPr>
          <w:rFonts w:asciiTheme="minorHAnsi" w:hAnsiTheme="minorHAnsi" w:cstheme="minorHAnsi"/>
          <w:sz w:val="24"/>
          <w:szCs w:val="24"/>
        </w:rPr>
        <w:t xml:space="preserve">Papadopoulos, I. (Ed) (2006) </w:t>
      </w:r>
      <w:r>
        <w:rPr>
          <w:rFonts w:asciiTheme="minorHAnsi" w:hAnsiTheme="minorHAnsi" w:cstheme="minorHAnsi"/>
          <w:i/>
          <w:iCs/>
          <w:sz w:val="24"/>
          <w:szCs w:val="24"/>
        </w:rPr>
        <w:t>Transcultural Health and Social Care: Development of Culturally Competent Practitioners</w:t>
      </w:r>
      <w:r>
        <w:rPr>
          <w:rFonts w:asciiTheme="minorHAnsi" w:hAnsiTheme="minorHAnsi" w:cstheme="minorHAnsi"/>
          <w:sz w:val="24"/>
          <w:szCs w:val="24"/>
        </w:rPr>
        <w:t>. Churchill Livingstone Elsevier. Edinburgh.</w:t>
      </w:r>
    </w:p>
    <w:p w14:paraId="3F4F7187" w14:textId="77777777" w:rsidR="00926F4E" w:rsidRDefault="006553AB" w:rsidP="001B406D">
      <w:pPr>
        <w:pStyle w:val="Default"/>
        <w:spacing w:before="240" w:after="240" w:line="276" w:lineRule="auto"/>
        <w:jc w:val="both"/>
        <w:rPr>
          <w:rFonts w:asciiTheme="minorHAnsi" w:hAnsiTheme="minorHAnsi" w:cstheme="minorHAnsi"/>
        </w:rPr>
      </w:pPr>
      <w:r>
        <w:rPr>
          <w:rFonts w:asciiTheme="minorHAnsi" w:hAnsiTheme="minorHAnsi" w:cstheme="minorHAnsi"/>
        </w:rPr>
        <w:t xml:space="preserve">Papadopoulos, I., Koulouglioti, C., Lazzarino, R., Ali, S. (2019) Enablers and barriers to the implementation of socially assistive humanoid robots in health and social care: a systematic review. </w:t>
      </w:r>
      <w:r>
        <w:rPr>
          <w:rFonts w:asciiTheme="minorHAnsi" w:hAnsiTheme="minorHAnsi" w:cstheme="minorHAnsi"/>
          <w:i/>
          <w:iCs/>
        </w:rPr>
        <w:t>BMJ Open</w:t>
      </w:r>
      <w:r>
        <w:rPr>
          <w:rFonts w:asciiTheme="minorHAnsi" w:hAnsiTheme="minorHAnsi" w:cstheme="minorHAnsi"/>
        </w:rPr>
        <w:t>, 10(1).</w:t>
      </w:r>
    </w:p>
    <w:p w14:paraId="65C32EFE" w14:textId="77777777" w:rsidR="00926F4E" w:rsidRDefault="006553AB" w:rsidP="001B406D">
      <w:pPr>
        <w:autoSpaceDE w:val="0"/>
        <w:autoSpaceDN w:val="0"/>
        <w:adjustRightInd w:val="0"/>
        <w:spacing w:before="240" w:after="0"/>
        <w:jc w:val="both"/>
        <w:rPr>
          <w:rFonts w:asciiTheme="minorHAnsi" w:eastAsiaTheme="minorHAnsi" w:hAnsiTheme="minorHAnsi" w:cstheme="minorHAnsi"/>
          <w:color w:val="000000"/>
          <w:sz w:val="24"/>
          <w:szCs w:val="24"/>
          <w:lang w:val="en-GB"/>
        </w:rPr>
      </w:pPr>
      <w:r>
        <w:rPr>
          <w:rFonts w:asciiTheme="minorHAnsi" w:eastAsiaTheme="minorHAnsi" w:hAnsiTheme="minorHAnsi" w:cstheme="minorHAnsi"/>
          <w:color w:val="000000"/>
          <w:sz w:val="24"/>
          <w:szCs w:val="24"/>
          <w:lang w:val="en-GB"/>
        </w:rPr>
        <w:t xml:space="preserve">Pu, L., Moyle, W., Jones, C., Todorovic, M. (2019) The effectiveness of social robots for older adults: a systematic review and meta-analysis of randomized controlled studies. </w:t>
      </w:r>
      <w:r>
        <w:rPr>
          <w:rFonts w:asciiTheme="minorHAnsi" w:eastAsiaTheme="minorHAnsi" w:hAnsiTheme="minorHAnsi" w:cstheme="minorHAnsi"/>
          <w:i/>
          <w:iCs/>
          <w:color w:val="000000"/>
          <w:sz w:val="24"/>
          <w:szCs w:val="24"/>
          <w:lang w:val="en-GB"/>
        </w:rPr>
        <w:t>Gerontologist</w:t>
      </w:r>
      <w:r>
        <w:rPr>
          <w:rFonts w:asciiTheme="minorHAnsi" w:eastAsiaTheme="minorHAnsi" w:hAnsiTheme="minorHAnsi" w:cstheme="minorHAnsi"/>
          <w:color w:val="000000"/>
          <w:sz w:val="24"/>
          <w:szCs w:val="24"/>
          <w:lang w:val="en-GB"/>
        </w:rPr>
        <w:t xml:space="preserve">, 59 (1):37–51. </w:t>
      </w:r>
    </w:p>
    <w:p w14:paraId="0BEEB625" w14:textId="77777777" w:rsidR="00926F4E" w:rsidRDefault="006553AB" w:rsidP="001B406D">
      <w:pPr>
        <w:spacing w:after="240"/>
        <w:jc w:val="both"/>
        <w:rPr>
          <w:rFonts w:asciiTheme="minorHAnsi" w:hAnsiTheme="minorHAnsi" w:cstheme="minorHAnsi"/>
          <w:sz w:val="24"/>
          <w:szCs w:val="24"/>
        </w:rPr>
      </w:pPr>
      <w:r>
        <w:rPr>
          <w:rFonts w:asciiTheme="minorHAnsi" w:hAnsiTheme="minorHAnsi" w:cstheme="minorHAnsi"/>
          <w:sz w:val="24"/>
          <w:szCs w:val="24"/>
        </w:rPr>
        <w:t xml:space="preserve">Rantanen, T., Lehto, P., </w:t>
      </w:r>
      <w:proofErr w:type="gramStart"/>
      <w:r>
        <w:rPr>
          <w:rFonts w:asciiTheme="minorHAnsi" w:hAnsiTheme="minorHAnsi" w:cstheme="minorHAnsi"/>
          <w:sz w:val="24"/>
          <w:szCs w:val="24"/>
        </w:rPr>
        <w:t>Vuorinen ,</w:t>
      </w:r>
      <w:proofErr w:type="gramEnd"/>
      <w:r>
        <w:rPr>
          <w:rFonts w:asciiTheme="minorHAnsi" w:hAnsiTheme="minorHAnsi" w:cstheme="minorHAnsi"/>
          <w:sz w:val="24"/>
          <w:szCs w:val="24"/>
        </w:rPr>
        <w:t xml:space="preserve"> P., Coco, K (2018) The adoption of care robots in home care-A survey on the attitudes of Finnish home care personnel. </w:t>
      </w:r>
      <w:r>
        <w:rPr>
          <w:rFonts w:asciiTheme="minorHAnsi" w:hAnsiTheme="minorHAnsi" w:cstheme="minorHAnsi"/>
          <w:i/>
          <w:iCs/>
          <w:sz w:val="24"/>
          <w:szCs w:val="24"/>
        </w:rPr>
        <w:t xml:space="preserve">J </w:t>
      </w:r>
      <w:proofErr w:type="spellStart"/>
      <w:r>
        <w:rPr>
          <w:rFonts w:asciiTheme="minorHAnsi" w:hAnsiTheme="minorHAnsi" w:cstheme="minorHAnsi"/>
          <w:i/>
          <w:iCs/>
          <w:sz w:val="24"/>
          <w:szCs w:val="24"/>
        </w:rPr>
        <w:t>Clin</w:t>
      </w:r>
      <w:proofErr w:type="spellEnd"/>
      <w:r>
        <w:rPr>
          <w:rFonts w:asciiTheme="minorHAnsi" w:hAnsiTheme="minorHAnsi" w:cstheme="minorHAnsi"/>
          <w:i/>
          <w:iCs/>
          <w:sz w:val="24"/>
          <w:szCs w:val="24"/>
        </w:rPr>
        <w:t xml:space="preserve"> </w:t>
      </w:r>
      <w:proofErr w:type="spellStart"/>
      <w:r>
        <w:rPr>
          <w:rFonts w:asciiTheme="minorHAnsi" w:hAnsiTheme="minorHAnsi" w:cstheme="minorHAnsi"/>
          <w:i/>
          <w:iCs/>
          <w:sz w:val="24"/>
          <w:szCs w:val="24"/>
        </w:rPr>
        <w:t>Nurs</w:t>
      </w:r>
      <w:proofErr w:type="spellEnd"/>
      <w:r>
        <w:rPr>
          <w:rFonts w:asciiTheme="minorHAnsi" w:hAnsiTheme="minorHAnsi" w:cstheme="minorHAnsi"/>
          <w:sz w:val="24"/>
          <w:szCs w:val="24"/>
        </w:rPr>
        <w:t>, 27 (9-10):1846-1859.</w:t>
      </w:r>
    </w:p>
    <w:p w14:paraId="5FCE642F" w14:textId="77777777" w:rsidR="00926F4E" w:rsidRDefault="006553AB" w:rsidP="001B406D">
      <w:pPr>
        <w:autoSpaceDE w:val="0"/>
        <w:autoSpaceDN w:val="0"/>
        <w:adjustRightInd w:val="0"/>
        <w:spacing w:before="240" w:after="0"/>
        <w:jc w:val="both"/>
        <w:rPr>
          <w:rFonts w:asciiTheme="minorHAnsi" w:eastAsiaTheme="minorHAnsi" w:hAnsiTheme="minorHAnsi" w:cstheme="minorHAnsi"/>
          <w:color w:val="000000"/>
          <w:sz w:val="24"/>
          <w:szCs w:val="24"/>
          <w:lang w:val="en-GB"/>
        </w:rPr>
      </w:pPr>
      <w:r>
        <w:rPr>
          <w:rFonts w:asciiTheme="minorHAnsi" w:eastAsiaTheme="minorHAnsi" w:hAnsiTheme="minorHAnsi" w:cstheme="minorHAnsi"/>
          <w:color w:val="000000"/>
          <w:sz w:val="24"/>
          <w:szCs w:val="24"/>
          <w:lang w:val="en-GB"/>
        </w:rPr>
        <w:t xml:space="preserve">Robinson, H., Macdonald, B., </w:t>
      </w:r>
      <w:proofErr w:type="spellStart"/>
      <w:r>
        <w:rPr>
          <w:rFonts w:asciiTheme="minorHAnsi" w:eastAsiaTheme="minorHAnsi" w:hAnsiTheme="minorHAnsi" w:cstheme="minorHAnsi"/>
          <w:color w:val="000000"/>
          <w:sz w:val="24"/>
          <w:szCs w:val="24"/>
          <w:lang w:val="en-GB"/>
        </w:rPr>
        <w:t>Kerse</w:t>
      </w:r>
      <w:proofErr w:type="spellEnd"/>
      <w:r>
        <w:rPr>
          <w:rFonts w:asciiTheme="minorHAnsi" w:eastAsiaTheme="minorHAnsi" w:hAnsiTheme="minorHAnsi" w:cstheme="minorHAnsi"/>
          <w:color w:val="000000"/>
          <w:sz w:val="24"/>
          <w:szCs w:val="24"/>
          <w:lang w:val="en-GB"/>
        </w:rPr>
        <w:t xml:space="preserve">, N., Broadbent, E. (2013) The psychosocial effects of a companion robot: a randomized controlled trial. </w:t>
      </w:r>
      <w:bookmarkStart w:id="0" w:name="_GoBack"/>
      <w:bookmarkEnd w:id="0"/>
      <w:r>
        <w:rPr>
          <w:rFonts w:asciiTheme="minorHAnsi" w:eastAsiaTheme="minorHAnsi" w:hAnsiTheme="minorHAnsi" w:cstheme="minorHAnsi"/>
          <w:i/>
          <w:iCs/>
          <w:color w:val="000000"/>
          <w:sz w:val="24"/>
          <w:szCs w:val="24"/>
          <w:lang w:val="en-GB"/>
        </w:rPr>
        <w:t>J Am Med Dir Assoc</w:t>
      </w:r>
      <w:r>
        <w:rPr>
          <w:rFonts w:asciiTheme="minorHAnsi" w:eastAsiaTheme="minorHAnsi" w:hAnsiTheme="minorHAnsi" w:cstheme="minorHAnsi"/>
          <w:color w:val="000000"/>
          <w:sz w:val="24"/>
          <w:szCs w:val="24"/>
          <w:lang w:val="en-GB"/>
        </w:rPr>
        <w:t xml:space="preserve">, 14 (9):661–667. </w:t>
      </w:r>
    </w:p>
    <w:p w14:paraId="0BE64880" w14:textId="77777777" w:rsidR="00926F4E" w:rsidRDefault="006553AB" w:rsidP="001B406D">
      <w:pPr>
        <w:spacing w:before="240"/>
        <w:jc w:val="both"/>
        <w:rPr>
          <w:rFonts w:asciiTheme="minorHAnsi" w:eastAsiaTheme="minorHAnsi" w:hAnsiTheme="minorHAnsi" w:cstheme="minorHAnsi"/>
          <w:color w:val="000000"/>
          <w:sz w:val="24"/>
          <w:szCs w:val="24"/>
          <w:lang w:val="en-GB"/>
        </w:rPr>
      </w:pPr>
      <w:r>
        <w:rPr>
          <w:rFonts w:asciiTheme="minorHAnsi" w:eastAsiaTheme="minorHAnsi" w:hAnsiTheme="minorHAnsi" w:cstheme="minorHAnsi"/>
          <w:color w:val="000000"/>
          <w:sz w:val="24"/>
          <w:szCs w:val="24"/>
          <w:lang w:val="en-GB"/>
        </w:rPr>
        <w:t xml:space="preserve">Smith, A. &amp; Anderson, J. (2014). AI, robotics, and the future of jobs. </w:t>
      </w:r>
      <w:r>
        <w:rPr>
          <w:rFonts w:asciiTheme="minorHAnsi" w:eastAsiaTheme="minorHAnsi" w:hAnsiTheme="minorHAnsi" w:cstheme="minorHAnsi"/>
          <w:i/>
          <w:iCs/>
          <w:color w:val="000000"/>
          <w:sz w:val="24"/>
          <w:szCs w:val="24"/>
          <w:lang w:val="en-GB"/>
        </w:rPr>
        <w:t>Pew Research Center</w:t>
      </w:r>
      <w:r>
        <w:rPr>
          <w:rFonts w:asciiTheme="minorHAnsi" w:eastAsiaTheme="minorHAnsi" w:hAnsiTheme="minorHAnsi" w:cstheme="minorHAnsi"/>
          <w:color w:val="000000"/>
          <w:sz w:val="24"/>
          <w:szCs w:val="24"/>
          <w:lang w:val="en-GB"/>
        </w:rPr>
        <w:t>, 6.</w:t>
      </w:r>
    </w:p>
    <w:p w14:paraId="1C781FC8" w14:textId="77777777" w:rsidR="00926F4E" w:rsidRDefault="006553AB" w:rsidP="001B406D">
      <w:pPr>
        <w:spacing w:before="240"/>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Tanioka, T., Osaka, K., Locsin, R., Yasuhara, Y., Ito, H. (2017) Recommended Design and Direction of Development for Humanoid Nursing Robots Perspective from Nursing Researchers. </w:t>
      </w:r>
      <w:r>
        <w:rPr>
          <w:rFonts w:asciiTheme="minorHAnsi" w:hAnsiTheme="minorHAnsi" w:cstheme="minorHAnsi"/>
          <w:i/>
          <w:iCs/>
          <w:sz w:val="24"/>
          <w:szCs w:val="24"/>
          <w:lang w:val="en-GB"/>
        </w:rPr>
        <w:t>Intelligent Control and Automation</w:t>
      </w:r>
      <w:r>
        <w:rPr>
          <w:rFonts w:asciiTheme="minorHAnsi" w:hAnsiTheme="minorHAnsi" w:cstheme="minorHAnsi"/>
          <w:sz w:val="24"/>
          <w:szCs w:val="24"/>
          <w:lang w:val="en-GB"/>
        </w:rPr>
        <w:t>, 8: 96-110.</w:t>
      </w:r>
    </w:p>
    <w:p w14:paraId="476807DC" w14:textId="77777777" w:rsidR="00926F4E" w:rsidRDefault="006553AB" w:rsidP="001B406D">
      <w:pPr>
        <w:spacing w:before="240"/>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Papadopoulos, I. and Koulouglioti, C. (2018) The influence of culture on attitudes towards humanoid and animal like robots: an integrative review. </w:t>
      </w:r>
      <w:r>
        <w:rPr>
          <w:rFonts w:asciiTheme="minorHAnsi" w:hAnsiTheme="minorHAnsi" w:cstheme="minorHAnsi"/>
          <w:i/>
          <w:iCs/>
          <w:sz w:val="24"/>
          <w:szCs w:val="24"/>
          <w:lang w:val="en-GB"/>
        </w:rPr>
        <w:t>Journal of Nursing Scholarship</w:t>
      </w:r>
      <w:r>
        <w:rPr>
          <w:rFonts w:asciiTheme="minorHAnsi" w:hAnsiTheme="minorHAnsi" w:cstheme="minorHAnsi"/>
          <w:sz w:val="24"/>
          <w:szCs w:val="24"/>
          <w:lang w:val="en-GB"/>
        </w:rPr>
        <w:t>, 50(6), 653-665.</w:t>
      </w:r>
    </w:p>
    <w:p w14:paraId="7D025258" w14:textId="77777777" w:rsidR="00926F4E" w:rsidRDefault="006553AB" w:rsidP="001B406D">
      <w:pPr>
        <w:autoSpaceDE w:val="0"/>
        <w:autoSpaceDN w:val="0"/>
        <w:adjustRightInd w:val="0"/>
        <w:jc w:val="both"/>
        <w:rPr>
          <w:rFonts w:asciiTheme="minorHAnsi" w:eastAsiaTheme="minorHAnsi" w:hAnsiTheme="minorHAnsi" w:cstheme="minorHAnsi"/>
          <w:sz w:val="24"/>
          <w:szCs w:val="24"/>
          <w:lang w:val="en-GB"/>
        </w:rPr>
      </w:pPr>
      <w:proofErr w:type="spellStart"/>
      <w:r>
        <w:rPr>
          <w:rFonts w:asciiTheme="minorHAnsi" w:eastAsiaTheme="minorHAnsi" w:hAnsiTheme="minorHAnsi" w:cstheme="minorHAnsi"/>
          <w:sz w:val="24"/>
          <w:szCs w:val="24"/>
          <w:lang w:val="en-GB"/>
        </w:rPr>
        <w:t>Tuisku</w:t>
      </w:r>
      <w:proofErr w:type="spellEnd"/>
      <w:r>
        <w:rPr>
          <w:rFonts w:asciiTheme="minorHAnsi" w:eastAsiaTheme="minorHAnsi" w:hAnsiTheme="minorHAnsi" w:cstheme="minorHAnsi"/>
          <w:sz w:val="24"/>
          <w:szCs w:val="24"/>
          <w:lang w:val="en-GB"/>
        </w:rPr>
        <w:t xml:space="preserve">, O., Pekkarinen, S., </w:t>
      </w:r>
      <w:proofErr w:type="spellStart"/>
      <w:r>
        <w:rPr>
          <w:rFonts w:asciiTheme="minorHAnsi" w:eastAsiaTheme="minorHAnsi" w:hAnsiTheme="minorHAnsi" w:cstheme="minorHAnsi"/>
          <w:sz w:val="24"/>
          <w:szCs w:val="24"/>
          <w:lang w:val="en-GB"/>
        </w:rPr>
        <w:t>Hennala</w:t>
      </w:r>
      <w:proofErr w:type="spellEnd"/>
      <w:r>
        <w:rPr>
          <w:rFonts w:asciiTheme="minorHAnsi" w:eastAsiaTheme="minorHAnsi" w:hAnsiTheme="minorHAnsi" w:cstheme="minorHAnsi"/>
          <w:sz w:val="24"/>
          <w:szCs w:val="24"/>
          <w:lang w:val="en-GB"/>
        </w:rPr>
        <w:t xml:space="preserve">, L. and </w:t>
      </w:r>
      <w:proofErr w:type="spellStart"/>
      <w:r>
        <w:rPr>
          <w:rFonts w:asciiTheme="minorHAnsi" w:eastAsiaTheme="minorHAnsi" w:hAnsiTheme="minorHAnsi" w:cstheme="minorHAnsi"/>
          <w:sz w:val="24"/>
          <w:szCs w:val="24"/>
          <w:lang w:val="en-GB"/>
        </w:rPr>
        <w:t>Melkas</w:t>
      </w:r>
      <w:proofErr w:type="spellEnd"/>
      <w:r>
        <w:rPr>
          <w:rFonts w:asciiTheme="minorHAnsi" w:eastAsiaTheme="minorHAnsi" w:hAnsiTheme="minorHAnsi" w:cstheme="minorHAnsi"/>
          <w:sz w:val="24"/>
          <w:szCs w:val="24"/>
          <w:lang w:val="en-GB"/>
        </w:rPr>
        <w:t xml:space="preserve">, H. (2019) “Robots do not replace a nurse with a beating heart” The publicity around a robotic innovation in elderly care. </w:t>
      </w:r>
      <w:r>
        <w:rPr>
          <w:rFonts w:asciiTheme="minorHAnsi" w:eastAsiaTheme="minorHAnsi" w:hAnsiTheme="minorHAnsi" w:cstheme="minorHAnsi"/>
          <w:i/>
          <w:iCs/>
          <w:sz w:val="24"/>
          <w:szCs w:val="24"/>
          <w:lang w:val="en-GB"/>
        </w:rPr>
        <w:t>Information Technology &amp; People</w:t>
      </w:r>
      <w:r>
        <w:rPr>
          <w:rFonts w:asciiTheme="minorHAnsi" w:eastAsiaTheme="minorHAnsi" w:hAnsiTheme="minorHAnsi" w:cstheme="minorHAnsi"/>
          <w:sz w:val="24"/>
          <w:szCs w:val="24"/>
          <w:lang w:val="en-GB"/>
        </w:rPr>
        <w:t xml:space="preserve">, 32 (1), 47-67. </w:t>
      </w:r>
    </w:p>
    <w:p w14:paraId="5D1DE87D" w14:textId="77777777" w:rsidR="00926F4E" w:rsidRDefault="006553AB" w:rsidP="001B406D">
      <w:pPr>
        <w:spacing w:before="240"/>
        <w:jc w:val="both"/>
        <w:rPr>
          <w:rFonts w:asciiTheme="minorHAnsi" w:hAnsiTheme="minorHAnsi" w:cstheme="minorHAnsi"/>
          <w:sz w:val="24"/>
          <w:szCs w:val="24"/>
        </w:rPr>
      </w:pPr>
      <w:r>
        <w:rPr>
          <w:rFonts w:asciiTheme="minorHAnsi" w:hAnsiTheme="minorHAnsi" w:cstheme="minorHAnsi"/>
          <w:sz w:val="24"/>
          <w:szCs w:val="24"/>
        </w:rPr>
        <w:t>University of Maryland Diversity Database, 1996.</w:t>
      </w:r>
    </w:p>
    <w:p w14:paraId="5F6CDA40" w14:textId="77777777" w:rsidR="00926F4E" w:rsidRDefault="006553AB" w:rsidP="001B406D">
      <w:pPr>
        <w:spacing w:before="240"/>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Winkle, K., Caleb-Solly, P., Turton, A., Bremner, P. (2020) Mutual Shaping in the Design of Socially Assistive Robots: A Case Study on Social Robots for Therapy. </w:t>
      </w:r>
      <w:r>
        <w:rPr>
          <w:rFonts w:asciiTheme="minorHAnsi" w:hAnsiTheme="minorHAnsi" w:cstheme="minorHAnsi"/>
          <w:i/>
          <w:iCs/>
          <w:sz w:val="24"/>
          <w:szCs w:val="24"/>
          <w:lang w:val="en-GB"/>
        </w:rPr>
        <w:t>International Journal of Social Robotics</w:t>
      </w:r>
      <w:r>
        <w:rPr>
          <w:rFonts w:asciiTheme="minorHAnsi" w:hAnsiTheme="minorHAnsi" w:cstheme="minorHAnsi"/>
          <w:sz w:val="24"/>
          <w:szCs w:val="24"/>
          <w:lang w:val="en-GB"/>
        </w:rPr>
        <w:t>, 12:847–866.</w:t>
      </w:r>
    </w:p>
    <w:p w14:paraId="6DFDB718" w14:textId="77777777" w:rsidR="00926F4E" w:rsidRDefault="006553AB" w:rsidP="001B406D">
      <w:pPr>
        <w:rPr>
          <w:rFonts w:asciiTheme="minorHAnsi" w:hAnsiTheme="minorHAnsi" w:cstheme="minorHAnsi"/>
          <w:sz w:val="24"/>
          <w:szCs w:val="24"/>
        </w:rPr>
      </w:pPr>
      <w:proofErr w:type="spellStart"/>
      <w:r>
        <w:rPr>
          <w:rFonts w:asciiTheme="minorHAnsi" w:hAnsiTheme="minorHAnsi" w:cstheme="minorHAnsi"/>
          <w:sz w:val="24"/>
          <w:szCs w:val="24"/>
          <w:lang w:val="en-GB"/>
        </w:rPr>
        <w:t>Wynsberghe</w:t>
      </w:r>
      <w:proofErr w:type="spellEnd"/>
      <w:r>
        <w:rPr>
          <w:rFonts w:asciiTheme="minorHAnsi" w:hAnsiTheme="minorHAnsi" w:cstheme="minorHAnsi"/>
          <w:sz w:val="24"/>
          <w:szCs w:val="24"/>
          <w:lang w:val="en-GB"/>
        </w:rPr>
        <w:t xml:space="preserve">, A. (2015) </w:t>
      </w:r>
      <w:r>
        <w:rPr>
          <w:rFonts w:asciiTheme="minorHAnsi" w:hAnsiTheme="minorHAnsi" w:cstheme="minorHAnsi"/>
          <w:i/>
          <w:iCs/>
          <w:sz w:val="24"/>
          <w:szCs w:val="24"/>
          <w:lang w:val="en-GB"/>
        </w:rPr>
        <w:t>Humano: Ethics, Design and Implementation (Emerging Technologies, Ethics and International Affairs).</w:t>
      </w:r>
      <w:r>
        <w:rPr>
          <w:rFonts w:asciiTheme="minorHAnsi" w:hAnsiTheme="minorHAnsi" w:cstheme="minorHAnsi"/>
          <w:sz w:val="24"/>
          <w:szCs w:val="24"/>
          <w:lang w:val="en-GB"/>
        </w:rPr>
        <w:t xml:space="preserve"> Routledge, New </w:t>
      </w:r>
      <w:r>
        <w:rPr>
          <w:noProof/>
          <w:lang w:val="en-GB" w:eastAsia="en-GB"/>
        </w:rPr>
        <mc:AlternateContent>
          <mc:Choice Requires="wps">
            <w:drawing>
              <wp:anchor distT="0" distB="0" distL="114300" distR="114300" simplePos="0" relativeHeight="251660288" behindDoc="0" locked="0" layoutInCell="1" allowOverlap="1" wp14:anchorId="30D83FC7" wp14:editId="73138E15">
                <wp:simplePos x="0" y="0"/>
                <wp:positionH relativeFrom="margin">
                  <wp:posOffset>190500</wp:posOffset>
                </wp:positionH>
                <wp:positionV relativeFrom="paragraph">
                  <wp:posOffset>6124575</wp:posOffset>
                </wp:positionV>
                <wp:extent cx="2705100" cy="409575"/>
                <wp:effectExtent l="0" t="0" r="0" b="9525"/>
                <wp:wrapNone/>
                <wp:docPr id="37" name="Text Box 37"/>
                <wp:cNvGraphicFramePr/>
                <a:graphic xmlns:a="http://schemas.openxmlformats.org/drawingml/2006/main">
                  <a:graphicData uri="http://schemas.microsoft.com/office/word/2010/wordprocessingShape">
                    <wps:wsp>
                      <wps:cNvSpPr txBox="1"/>
                      <wps:spPr>
                        <a:xfrm>
                          <a:off x="0" y="0"/>
                          <a:ext cx="2705100" cy="409575"/>
                        </a:xfrm>
                        <a:prstGeom prst="rect">
                          <a:avLst/>
                        </a:prstGeom>
                        <a:solidFill>
                          <a:schemeClr val="lt1"/>
                        </a:solidFill>
                        <a:ln w="6350">
                          <a:noFill/>
                        </a:ln>
                      </wps:spPr>
                      <wps:txbx>
                        <w:txbxContent>
                          <w:p w14:paraId="676BBEE3" w14:textId="77777777" w:rsidR="00E8757F" w:rsidRDefault="00E8757F">
                            <w:pPr>
                              <w:contextualSpacing/>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0D83FC7" id="Text Box 37" o:spid="_x0000_s1036" type="#_x0000_t202" style="position:absolute;margin-left:15pt;margin-top:482.25pt;width:213pt;height:32.2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bIjLQIAAEkEAAAOAAAAZHJzL2Uyb0RvYy54bWysVEuP2jAQvlfqf7B8L0lYWHYRYUVZUVVC&#10;3ZXYqmfj2CSS7XFtQ0J/fccOrz5OVS9mXvlm5psZZk+dVuQgnG/AlLQY5JQIw6FqzK6kX99WHx4o&#10;8YGZiikwoqRH4enT/P27WWunYgg1qEo4giDGT1tb0joEO80yz2uhmR+AFQadEpxmAVW3yyrHWkTX&#10;Khvm+X3WgqusAy68R+tz76TzhC+l4OFFSi8CUSXF2kJ6XXq38c3mMzbdOWbrhp/KYP9QhWaNwaQX&#10;qGcWGNm75g8o3XAHHmQYcNAZSNlwkXrAbor8t242NbMi9YLkeHuhyf8/WP7l8OpIU5X0bkKJYRpn&#10;9Ca6QD5CR9CE/LTWTzFsYzEwdGjHOZ/tHo2x7U46HX+xIYJ+ZPp4YTeicTQOJ/m4yNHF0TfKH8eT&#10;cYTJrl9b58MnAZpEoaQOp5dIZYe1D33oOSQm86CaatUolZS4MWKpHDkwnLUKqUYE/yVKGdKW9P5u&#10;nCdgA/HzHlkZrCX22vcUpdBtu8RNkRYlmrZQHZEHB/0mectXDRa7Zj68Moerg/3hOYQXfKQCTAYn&#10;iZIa3I+/2WM8ThS9lLS4iiX13/fMCUrUZ4OzfixGo7i7SRmNJ0NU3K1ne+sxe70EZKDAw7M8iTE+&#10;qLMoHehveDWLmBVdzHDMXdJwFpehPxC8Oi4WixSE22pZWJuN5RE6Mm5gsQ8gmzSZKzcnFnFf02xP&#10;txUP4lZPUdd/gPlPAAAA//8DAFBLAwQUAAYACAAAACEAxe3nEOIAAAALAQAADwAAAGRycy9kb3du&#10;cmV2LnhtbEyPy07DMBBF90j8gzVIbBC1aZpCQ5wKIR4SOxoeYufGQxIRj6PYTcLfM6xgOTNHd87N&#10;t7PrxIhDaD1puFgoEEiVty3VGl7K+/MrECEasqbzhBq+McC2OD7KTWb9RM847mItOIRCZjQ0MfaZ&#10;lKFq0Jmw8D0S3z794EzkcailHczE4a6TS6XW0pmW+ENjerxtsPraHZyGj7P6/SnMD69Tkib93eNY&#10;Xr7ZUuvTk/nmGkTEOf7B8KvP6lCw094fyAbRaUgUV4kaNutVCoKBVbrmzZ5JtdwokEUu/3cofgAA&#10;AP//AwBQSwECLQAUAAYACAAAACEAtoM4kv4AAADhAQAAEwAAAAAAAAAAAAAAAAAAAAAAW0NvbnRl&#10;bnRfVHlwZXNdLnhtbFBLAQItABQABgAIAAAAIQA4/SH/1gAAAJQBAAALAAAAAAAAAAAAAAAAAC8B&#10;AABfcmVscy8ucmVsc1BLAQItABQABgAIAAAAIQAsEbIjLQIAAEkEAAAOAAAAAAAAAAAAAAAAAC4C&#10;AABkcnMvZTJvRG9jLnhtbFBLAQItABQABgAIAAAAIQDF7ecQ4gAAAAsBAAAPAAAAAAAAAAAAAAAA&#10;AIcEAABkcnMvZG93bnJldi54bWxQSwUGAAAAAAQABADzAAAAlgUAAAAA&#10;" fillcolor="white [3201]" stroked="f" strokeweight=".5pt">
                <v:textbox>
                  <w:txbxContent>
                    <w:p w14:paraId="676BBEE3" w14:textId="77777777" w:rsidR="00E8757F" w:rsidRDefault="00E8757F">
                      <w:pPr>
                        <w:contextualSpacing/>
                        <w:rPr>
                          <w:rFonts w:asciiTheme="minorHAnsi" w:hAnsiTheme="minorHAnsi" w:cstheme="minorHAnsi"/>
                          <w:sz w:val="18"/>
                          <w:szCs w:val="18"/>
                        </w:rPr>
                      </w:pPr>
                    </w:p>
                  </w:txbxContent>
                </v:textbox>
                <w10:wrap anchorx="margin"/>
              </v:shape>
            </w:pict>
          </mc:Fallback>
        </mc:AlternateContent>
      </w:r>
      <w:r>
        <w:rPr>
          <w:rFonts w:asciiTheme="minorHAnsi" w:hAnsiTheme="minorHAnsi" w:cstheme="minorHAnsi"/>
          <w:sz w:val="24"/>
          <w:szCs w:val="24"/>
          <w:lang w:val="en-GB"/>
        </w:rPr>
        <w:t>York.</w:t>
      </w:r>
    </w:p>
    <w:sectPr w:rsidR="00926F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6857A" w14:textId="77777777" w:rsidR="00F75415" w:rsidRDefault="00F75415">
      <w:pPr>
        <w:spacing w:line="240" w:lineRule="auto"/>
      </w:pPr>
      <w:r>
        <w:separator/>
      </w:r>
    </w:p>
  </w:endnote>
  <w:endnote w:type="continuationSeparator" w:id="0">
    <w:p w14:paraId="06A0975D" w14:textId="77777777" w:rsidR="00F75415" w:rsidRDefault="00F754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369462"/>
    </w:sdtPr>
    <w:sdtContent>
      <w:p w14:paraId="6C07D41F" w14:textId="61C3D088" w:rsidR="00E8757F" w:rsidRDefault="00E8757F">
        <w:pPr>
          <w:pStyle w:val="Pidipagina"/>
          <w:jc w:val="right"/>
        </w:pPr>
        <w:r>
          <w:fldChar w:fldCharType="begin"/>
        </w:r>
        <w:r>
          <w:instrText xml:space="preserve"> PAGE   \* MERGEFORMAT </w:instrText>
        </w:r>
        <w:r>
          <w:fldChar w:fldCharType="separate"/>
        </w:r>
        <w:r w:rsidR="002025EC">
          <w:rPr>
            <w:noProof/>
          </w:rPr>
          <w:t>14</w:t>
        </w:r>
        <w:r>
          <w:fldChar w:fldCharType="end"/>
        </w:r>
      </w:p>
    </w:sdtContent>
  </w:sdt>
  <w:p w14:paraId="03618C2C" w14:textId="77777777" w:rsidR="00E8757F" w:rsidRDefault="00E8757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A10DD" w14:textId="77777777" w:rsidR="00F75415" w:rsidRDefault="00F75415">
      <w:pPr>
        <w:spacing w:after="0" w:line="240" w:lineRule="auto"/>
      </w:pPr>
      <w:r>
        <w:separator/>
      </w:r>
    </w:p>
  </w:footnote>
  <w:footnote w:type="continuationSeparator" w:id="0">
    <w:p w14:paraId="1962B017" w14:textId="77777777" w:rsidR="00F75415" w:rsidRDefault="00F75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C53DF"/>
    <w:multiLevelType w:val="multilevel"/>
    <w:tmpl w:val="08FC53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8A0406"/>
    <w:multiLevelType w:val="multilevel"/>
    <w:tmpl w:val="0E8A04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953D09"/>
    <w:multiLevelType w:val="multilevel"/>
    <w:tmpl w:val="18953D09"/>
    <w:lvl w:ilvl="0">
      <w:start w:val="1"/>
      <w:numFmt w:val="bullet"/>
      <w:lvlText w:val=""/>
      <w:lvlJc w:val="left"/>
      <w:pPr>
        <w:ind w:left="6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C6734E"/>
    <w:multiLevelType w:val="multilevel"/>
    <w:tmpl w:val="28C673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2F03B8B"/>
    <w:multiLevelType w:val="multilevel"/>
    <w:tmpl w:val="42F03B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32E0E7E"/>
    <w:multiLevelType w:val="multilevel"/>
    <w:tmpl w:val="432E0E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E7A06C7"/>
    <w:multiLevelType w:val="multilevel"/>
    <w:tmpl w:val="6E7A06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F25E4A"/>
    <w:multiLevelType w:val="multilevel"/>
    <w:tmpl w:val="6FF25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B205E36"/>
    <w:multiLevelType w:val="multilevel"/>
    <w:tmpl w:val="7B205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F1D540B"/>
    <w:multiLevelType w:val="multilevel"/>
    <w:tmpl w:val="7F1D5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F495654"/>
    <w:multiLevelType w:val="hybridMultilevel"/>
    <w:tmpl w:val="7F14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7"/>
  </w:num>
  <w:num w:numId="5">
    <w:abstractNumId w:val="9"/>
  </w:num>
  <w:num w:numId="6">
    <w:abstractNumId w:val="8"/>
  </w:num>
  <w:num w:numId="7">
    <w:abstractNumId w:val="4"/>
  </w:num>
  <w:num w:numId="8">
    <w:abstractNumId w:val="0"/>
  </w:num>
  <w:num w:numId="9">
    <w:abstractNumId w:val="6"/>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7A0tDQ1MgAic3NDMyUdpeDU4uLM/DyQAsNaACvBib4sAAAA"/>
  </w:docVars>
  <w:rsids>
    <w:rsidRoot w:val="00B76B3C"/>
    <w:rsid w:val="0000764E"/>
    <w:rsid w:val="00015C2A"/>
    <w:rsid w:val="000205E0"/>
    <w:rsid w:val="00024A28"/>
    <w:rsid w:val="000255CD"/>
    <w:rsid w:val="00033985"/>
    <w:rsid w:val="00070CEE"/>
    <w:rsid w:val="00081229"/>
    <w:rsid w:val="000B1687"/>
    <w:rsid w:val="000B5A73"/>
    <w:rsid w:val="000C6695"/>
    <w:rsid w:val="000D2D88"/>
    <w:rsid w:val="000D6481"/>
    <w:rsid w:val="00101651"/>
    <w:rsid w:val="00121D4B"/>
    <w:rsid w:val="001262A2"/>
    <w:rsid w:val="0013121A"/>
    <w:rsid w:val="0014156C"/>
    <w:rsid w:val="00144251"/>
    <w:rsid w:val="0015106E"/>
    <w:rsid w:val="0017324A"/>
    <w:rsid w:val="0017780C"/>
    <w:rsid w:val="00182204"/>
    <w:rsid w:val="00194B25"/>
    <w:rsid w:val="001A15A8"/>
    <w:rsid w:val="001A39F7"/>
    <w:rsid w:val="001A6446"/>
    <w:rsid w:val="001B2623"/>
    <w:rsid w:val="001B2819"/>
    <w:rsid w:val="001B406D"/>
    <w:rsid w:val="001B6032"/>
    <w:rsid w:val="001C14E1"/>
    <w:rsid w:val="001D6536"/>
    <w:rsid w:val="001E1955"/>
    <w:rsid w:val="001F1BAF"/>
    <w:rsid w:val="001F2494"/>
    <w:rsid w:val="001F681D"/>
    <w:rsid w:val="002025EC"/>
    <w:rsid w:val="002115C0"/>
    <w:rsid w:val="00223500"/>
    <w:rsid w:val="00225B44"/>
    <w:rsid w:val="00253042"/>
    <w:rsid w:val="00263575"/>
    <w:rsid w:val="00263AD6"/>
    <w:rsid w:val="00295433"/>
    <w:rsid w:val="00297947"/>
    <w:rsid w:val="002A2CE6"/>
    <w:rsid w:val="002A3FAB"/>
    <w:rsid w:val="002B38A4"/>
    <w:rsid w:val="002B38FA"/>
    <w:rsid w:val="002B4362"/>
    <w:rsid w:val="002D2324"/>
    <w:rsid w:val="002D6F7A"/>
    <w:rsid w:val="002E5852"/>
    <w:rsid w:val="002F5DD7"/>
    <w:rsid w:val="00303BF6"/>
    <w:rsid w:val="003130BB"/>
    <w:rsid w:val="00331184"/>
    <w:rsid w:val="003318FB"/>
    <w:rsid w:val="00335D77"/>
    <w:rsid w:val="003535A7"/>
    <w:rsid w:val="00355FD6"/>
    <w:rsid w:val="003613EE"/>
    <w:rsid w:val="003639D2"/>
    <w:rsid w:val="00374C1B"/>
    <w:rsid w:val="003762F7"/>
    <w:rsid w:val="00391EF7"/>
    <w:rsid w:val="0039312C"/>
    <w:rsid w:val="003A7D26"/>
    <w:rsid w:val="003B40C0"/>
    <w:rsid w:val="003C199B"/>
    <w:rsid w:val="003C2D8A"/>
    <w:rsid w:val="003D45CE"/>
    <w:rsid w:val="003D7C91"/>
    <w:rsid w:val="003E4256"/>
    <w:rsid w:val="003F30C5"/>
    <w:rsid w:val="00404D71"/>
    <w:rsid w:val="004057E4"/>
    <w:rsid w:val="004151E0"/>
    <w:rsid w:val="00436801"/>
    <w:rsid w:val="0043780A"/>
    <w:rsid w:val="004565E1"/>
    <w:rsid w:val="00460749"/>
    <w:rsid w:val="00461EC7"/>
    <w:rsid w:val="00465923"/>
    <w:rsid w:val="00467FB6"/>
    <w:rsid w:val="00470F5E"/>
    <w:rsid w:val="004A73BA"/>
    <w:rsid w:val="004B3B01"/>
    <w:rsid w:val="004B7F33"/>
    <w:rsid w:val="004D0413"/>
    <w:rsid w:val="004D1A39"/>
    <w:rsid w:val="004F7887"/>
    <w:rsid w:val="00503832"/>
    <w:rsid w:val="0050448E"/>
    <w:rsid w:val="00505CAA"/>
    <w:rsid w:val="00506BBC"/>
    <w:rsid w:val="005074DA"/>
    <w:rsid w:val="00540FC7"/>
    <w:rsid w:val="0054605E"/>
    <w:rsid w:val="005463E7"/>
    <w:rsid w:val="00550AE3"/>
    <w:rsid w:val="00551BAF"/>
    <w:rsid w:val="00552DA5"/>
    <w:rsid w:val="00577D0E"/>
    <w:rsid w:val="00591C11"/>
    <w:rsid w:val="005964DC"/>
    <w:rsid w:val="005966A6"/>
    <w:rsid w:val="005B4708"/>
    <w:rsid w:val="005B6F6F"/>
    <w:rsid w:val="005E1513"/>
    <w:rsid w:val="005E2BE7"/>
    <w:rsid w:val="005F5064"/>
    <w:rsid w:val="00602F45"/>
    <w:rsid w:val="00627EBC"/>
    <w:rsid w:val="00641D88"/>
    <w:rsid w:val="0064668F"/>
    <w:rsid w:val="00646821"/>
    <w:rsid w:val="006553AB"/>
    <w:rsid w:val="00682C5A"/>
    <w:rsid w:val="006A3A9C"/>
    <w:rsid w:val="006A7C24"/>
    <w:rsid w:val="006B63EA"/>
    <w:rsid w:val="006B711C"/>
    <w:rsid w:val="006D21E4"/>
    <w:rsid w:val="006D3F34"/>
    <w:rsid w:val="006D6630"/>
    <w:rsid w:val="006E6665"/>
    <w:rsid w:val="006F573D"/>
    <w:rsid w:val="00704E89"/>
    <w:rsid w:val="0070757A"/>
    <w:rsid w:val="00707DC5"/>
    <w:rsid w:val="00713163"/>
    <w:rsid w:val="00717229"/>
    <w:rsid w:val="00726A9E"/>
    <w:rsid w:val="00734735"/>
    <w:rsid w:val="00751BED"/>
    <w:rsid w:val="007573AC"/>
    <w:rsid w:val="00770C39"/>
    <w:rsid w:val="00771D4B"/>
    <w:rsid w:val="00793542"/>
    <w:rsid w:val="007945F7"/>
    <w:rsid w:val="007A5E8C"/>
    <w:rsid w:val="007B6FB8"/>
    <w:rsid w:val="007C2396"/>
    <w:rsid w:val="007D4FE1"/>
    <w:rsid w:val="007D5976"/>
    <w:rsid w:val="007E2C5F"/>
    <w:rsid w:val="00801E99"/>
    <w:rsid w:val="00807B82"/>
    <w:rsid w:val="008146DB"/>
    <w:rsid w:val="008534EC"/>
    <w:rsid w:val="0085450A"/>
    <w:rsid w:val="008549DC"/>
    <w:rsid w:val="00863C99"/>
    <w:rsid w:val="00872CF2"/>
    <w:rsid w:val="008730C1"/>
    <w:rsid w:val="008763AA"/>
    <w:rsid w:val="008811A2"/>
    <w:rsid w:val="00885D05"/>
    <w:rsid w:val="008A7763"/>
    <w:rsid w:val="008B6464"/>
    <w:rsid w:val="008B7AC4"/>
    <w:rsid w:val="008D34B8"/>
    <w:rsid w:val="008D4B11"/>
    <w:rsid w:val="008F44D3"/>
    <w:rsid w:val="00910DE8"/>
    <w:rsid w:val="00926F4E"/>
    <w:rsid w:val="00936064"/>
    <w:rsid w:val="0095299C"/>
    <w:rsid w:val="00955679"/>
    <w:rsid w:val="009603DC"/>
    <w:rsid w:val="009619EF"/>
    <w:rsid w:val="00970639"/>
    <w:rsid w:val="00994032"/>
    <w:rsid w:val="0099488E"/>
    <w:rsid w:val="009A3D88"/>
    <w:rsid w:val="009C21A7"/>
    <w:rsid w:val="009C3DA8"/>
    <w:rsid w:val="009D2A42"/>
    <w:rsid w:val="009F4724"/>
    <w:rsid w:val="00A240E7"/>
    <w:rsid w:val="00A33843"/>
    <w:rsid w:val="00A77F47"/>
    <w:rsid w:val="00A92676"/>
    <w:rsid w:val="00AB6E67"/>
    <w:rsid w:val="00AC47DC"/>
    <w:rsid w:val="00AC4AB1"/>
    <w:rsid w:val="00AD2C09"/>
    <w:rsid w:val="00AF5AE6"/>
    <w:rsid w:val="00AF7C72"/>
    <w:rsid w:val="00B02694"/>
    <w:rsid w:val="00B03826"/>
    <w:rsid w:val="00B0468C"/>
    <w:rsid w:val="00B325F4"/>
    <w:rsid w:val="00B432A9"/>
    <w:rsid w:val="00B53437"/>
    <w:rsid w:val="00B53DCB"/>
    <w:rsid w:val="00B55922"/>
    <w:rsid w:val="00B56D2D"/>
    <w:rsid w:val="00B71CDE"/>
    <w:rsid w:val="00B72C7C"/>
    <w:rsid w:val="00B76B3C"/>
    <w:rsid w:val="00B80173"/>
    <w:rsid w:val="00B87E71"/>
    <w:rsid w:val="00B9727F"/>
    <w:rsid w:val="00BB7ECD"/>
    <w:rsid w:val="00BC47C2"/>
    <w:rsid w:val="00BD3ACA"/>
    <w:rsid w:val="00BE0A0B"/>
    <w:rsid w:val="00BF0EC2"/>
    <w:rsid w:val="00BF3CEE"/>
    <w:rsid w:val="00BF5F39"/>
    <w:rsid w:val="00C0080C"/>
    <w:rsid w:val="00C02D70"/>
    <w:rsid w:val="00C110C3"/>
    <w:rsid w:val="00C173B4"/>
    <w:rsid w:val="00C323B1"/>
    <w:rsid w:val="00C34B01"/>
    <w:rsid w:val="00CA141A"/>
    <w:rsid w:val="00CB37D4"/>
    <w:rsid w:val="00CC429A"/>
    <w:rsid w:val="00CC72F7"/>
    <w:rsid w:val="00CD40A1"/>
    <w:rsid w:val="00CD68F0"/>
    <w:rsid w:val="00CF57AF"/>
    <w:rsid w:val="00D02DD9"/>
    <w:rsid w:val="00D048A4"/>
    <w:rsid w:val="00D12329"/>
    <w:rsid w:val="00D1629B"/>
    <w:rsid w:val="00D27E49"/>
    <w:rsid w:val="00D352F9"/>
    <w:rsid w:val="00D370B1"/>
    <w:rsid w:val="00D77772"/>
    <w:rsid w:val="00D871BB"/>
    <w:rsid w:val="00D967DF"/>
    <w:rsid w:val="00DA6D31"/>
    <w:rsid w:val="00DB651B"/>
    <w:rsid w:val="00DC239B"/>
    <w:rsid w:val="00DF0152"/>
    <w:rsid w:val="00DF34D2"/>
    <w:rsid w:val="00E16855"/>
    <w:rsid w:val="00E226E5"/>
    <w:rsid w:val="00E350B3"/>
    <w:rsid w:val="00E35554"/>
    <w:rsid w:val="00E419B1"/>
    <w:rsid w:val="00E757F2"/>
    <w:rsid w:val="00E76F93"/>
    <w:rsid w:val="00E776B0"/>
    <w:rsid w:val="00E77943"/>
    <w:rsid w:val="00E8757F"/>
    <w:rsid w:val="00E93EDC"/>
    <w:rsid w:val="00E956F9"/>
    <w:rsid w:val="00EA59B6"/>
    <w:rsid w:val="00EC3B9F"/>
    <w:rsid w:val="00EC4EA4"/>
    <w:rsid w:val="00EC7A5A"/>
    <w:rsid w:val="00ED14A5"/>
    <w:rsid w:val="00EE3785"/>
    <w:rsid w:val="00EF1487"/>
    <w:rsid w:val="00EF15C3"/>
    <w:rsid w:val="00F37D32"/>
    <w:rsid w:val="00F66BD3"/>
    <w:rsid w:val="00F70AC3"/>
    <w:rsid w:val="00F75415"/>
    <w:rsid w:val="00F76B1D"/>
    <w:rsid w:val="00F8052F"/>
    <w:rsid w:val="00F86B2B"/>
    <w:rsid w:val="00F92D2F"/>
    <w:rsid w:val="00F9510A"/>
    <w:rsid w:val="00FB27F6"/>
    <w:rsid w:val="00FB415C"/>
    <w:rsid w:val="00FB78DB"/>
    <w:rsid w:val="00FD4A9F"/>
    <w:rsid w:val="00FD7A44"/>
    <w:rsid w:val="00FE1F5C"/>
    <w:rsid w:val="00FF3839"/>
    <w:rsid w:val="00FF3A27"/>
    <w:rsid w:val="025B6D0B"/>
    <w:rsid w:val="39473F97"/>
    <w:rsid w:val="62E61D04"/>
    <w:rsid w:val="63867F9E"/>
    <w:rsid w:val="65474172"/>
    <w:rsid w:val="65FC5E4D"/>
    <w:rsid w:val="733041A9"/>
    <w:rsid w:val="76B231CF"/>
    <w:rsid w:val="7E1B71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B46509F"/>
  <w15:docId w15:val="{FB23D95F-2BCC-4A8E-B1C7-44BC487E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rFonts w:ascii="Garamond" w:eastAsia="SimSun" w:hAnsi="Garamond" w:cs="Times New Roman"/>
      <w:sz w:val="16"/>
      <w:szCs w:val="22"/>
      <w:lang w:val="en-US" w:eastAsia="en-US"/>
    </w:rPr>
  </w:style>
  <w:style w:type="paragraph" w:styleId="Titolo1">
    <w:name w:val="heading 1"/>
    <w:basedOn w:val="Normale"/>
    <w:next w:val="Normale"/>
    <w:link w:val="Titolo1Carattere"/>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nhideWhenUsed/>
    <w:qFormat/>
    <w:pPr>
      <w:shd w:val="clear" w:color="auto" w:fill="2E74B5" w:themeFill="accent5" w:themeFillShade="BF"/>
      <w:jc w:val="center"/>
      <w:outlineLvl w:val="1"/>
    </w:pPr>
    <w:rPr>
      <w:rFonts w:cs="Garamond"/>
      <w:b/>
      <w:color w:val="FFFFFF" w:themeColor="background1"/>
      <w:sz w:val="32"/>
      <w:szCs w:val="32"/>
      <w:lang w:val="en-GB"/>
    </w:rPr>
  </w:style>
  <w:style w:type="paragraph" w:styleId="Titolo3">
    <w:name w:val="heading 3"/>
    <w:basedOn w:val="NormaleWeb"/>
    <w:next w:val="Normale"/>
    <w:link w:val="Titolo3Carattere"/>
    <w:unhideWhenUsed/>
    <w:qFormat/>
    <w:pPr>
      <w:shd w:val="clear" w:color="auto" w:fill="FFFFFF"/>
      <w:outlineLvl w:val="2"/>
    </w:pPr>
    <w:rPr>
      <w:rFonts w:ascii="Garamond" w:eastAsia="Malgun Gothic" w:hAnsi="Garamond" w:cs="Garamond"/>
      <w:b/>
      <w:bCs/>
      <w:color w:val="2E74B5" w:themeColor="accent5" w:themeShade="BF"/>
      <w:sz w:val="28"/>
      <w:szCs w:val="28"/>
      <w:shd w:val="clear" w:color="auto" w:fill="FFFFF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qFormat/>
    <w:pPr>
      <w:spacing w:before="100" w:beforeAutospacing="1" w:after="100" w:afterAutospacing="1"/>
    </w:pPr>
    <w:rPr>
      <w:rFonts w:ascii="Times New Roman" w:hAnsi="Times New Roman"/>
      <w:sz w:val="24"/>
      <w:szCs w:val="24"/>
      <w:lang w:val="en-GB"/>
    </w:rPr>
  </w:style>
  <w:style w:type="paragraph" w:styleId="Testofumetto">
    <w:name w:val="Balloon Text"/>
    <w:basedOn w:val="Normale"/>
    <w:link w:val="TestofumettoCarattere"/>
    <w:uiPriority w:val="99"/>
    <w:semiHidden/>
    <w:unhideWhenUsed/>
    <w:qFormat/>
    <w:pPr>
      <w:spacing w:after="0" w:line="240" w:lineRule="auto"/>
    </w:pPr>
    <w:rPr>
      <w:rFonts w:ascii="Segoe UI" w:hAnsi="Segoe UI" w:cs="Segoe UI"/>
      <w:sz w:val="18"/>
      <w:szCs w:val="18"/>
    </w:rPr>
  </w:style>
  <w:style w:type="character" w:styleId="Rimandocommento">
    <w:name w:val="annotation reference"/>
    <w:basedOn w:val="Carpredefinitoparagrafo"/>
    <w:uiPriority w:val="99"/>
    <w:semiHidden/>
    <w:unhideWhenUsed/>
    <w:qFormat/>
    <w:rPr>
      <w:sz w:val="16"/>
      <w:szCs w:val="16"/>
    </w:rPr>
  </w:style>
  <w:style w:type="paragraph" w:styleId="Testocommento">
    <w:name w:val="annotation text"/>
    <w:basedOn w:val="Normale"/>
    <w:link w:val="TestocommentoCarattere"/>
    <w:uiPriority w:val="99"/>
    <w:semiHidden/>
    <w:unhideWhenUsed/>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Pr>
      <w:b/>
      <w:bCs/>
    </w:rPr>
  </w:style>
  <w:style w:type="character" w:styleId="Enfasicorsivo">
    <w:name w:val="Emphasis"/>
    <w:basedOn w:val="Carpredefinitoparagrafo"/>
    <w:uiPriority w:val="20"/>
    <w:qFormat/>
    <w:rPr>
      <w:i/>
      <w:iCs/>
    </w:rPr>
  </w:style>
  <w:style w:type="character" w:styleId="Collegamentovisitato">
    <w:name w:val="FollowedHyperlink"/>
    <w:basedOn w:val="Carpredefinitoparagrafo"/>
    <w:qFormat/>
    <w:rPr>
      <w:color w:val="800080"/>
      <w:u w:val="single"/>
    </w:rPr>
  </w:style>
  <w:style w:type="paragraph" w:styleId="Pidipagina">
    <w:name w:val="footer"/>
    <w:basedOn w:val="Normale"/>
    <w:link w:val="PidipaginaCarattere"/>
    <w:uiPriority w:val="99"/>
    <w:unhideWhenUsed/>
    <w:qFormat/>
    <w:pPr>
      <w:tabs>
        <w:tab w:val="center" w:pos="4513"/>
        <w:tab w:val="right" w:pos="9026"/>
      </w:tabs>
      <w:spacing w:after="0" w:line="240" w:lineRule="auto"/>
    </w:pPr>
  </w:style>
  <w:style w:type="paragraph" w:styleId="Intestazione">
    <w:name w:val="header"/>
    <w:basedOn w:val="Normale"/>
    <w:link w:val="IntestazioneCarattere"/>
    <w:uiPriority w:val="99"/>
    <w:unhideWhenUsed/>
    <w:qFormat/>
    <w:pPr>
      <w:tabs>
        <w:tab w:val="center" w:pos="4513"/>
        <w:tab w:val="right" w:pos="9026"/>
      </w:tabs>
      <w:spacing w:after="0" w:line="240" w:lineRule="auto"/>
    </w:pPr>
  </w:style>
  <w:style w:type="character" w:styleId="Collegamentoipertestuale">
    <w:name w:val="Hyperlink"/>
    <w:basedOn w:val="Carpredefinitoparagrafo"/>
    <w:uiPriority w:val="99"/>
    <w:unhideWhenUsed/>
    <w:qFormat/>
    <w:rPr>
      <w:color w:val="0000FF"/>
      <w:u w:val="single"/>
    </w:rPr>
  </w:style>
  <w:style w:type="character" w:styleId="Enfasigrassetto">
    <w:name w:val="Strong"/>
    <w:basedOn w:val="Carpredefinitoparagrafo"/>
    <w:qFormat/>
    <w:rPr>
      <w:b/>
      <w:bCs/>
    </w:rPr>
  </w:style>
  <w:style w:type="table" w:styleId="Grigliatabella">
    <w:name w:val="Table Grid"/>
    <w:basedOn w:val="Tabellanormale"/>
    <w:uiPriority w:val="39"/>
    <w:qFormat/>
    <w:rPr>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qFormat/>
    <w:rPr>
      <w:rFonts w:ascii="Garamond" w:eastAsia="SimSun" w:hAnsi="Garamond" w:cs="Garamond"/>
      <w:b/>
      <w:color w:val="FFFFFF" w:themeColor="background1"/>
      <w:sz w:val="32"/>
      <w:szCs w:val="32"/>
      <w:shd w:val="clear" w:color="auto" w:fill="2E74B5" w:themeFill="accent5" w:themeFillShade="BF"/>
    </w:rPr>
  </w:style>
  <w:style w:type="character" w:customStyle="1" w:styleId="Titolo3Carattere">
    <w:name w:val="Titolo 3 Carattere"/>
    <w:basedOn w:val="Carpredefinitoparagrafo"/>
    <w:link w:val="Titolo3"/>
    <w:qFormat/>
    <w:rPr>
      <w:rFonts w:ascii="Garamond" w:eastAsia="Malgun Gothic" w:hAnsi="Garamond" w:cs="Garamond"/>
      <w:b/>
      <w:bCs/>
      <w:color w:val="2E74B5" w:themeColor="accent5" w:themeShade="BF"/>
      <w:sz w:val="28"/>
      <w:szCs w:val="28"/>
      <w:shd w:val="clear" w:color="auto" w:fill="FFFFFF"/>
    </w:rPr>
  </w:style>
  <w:style w:type="paragraph" w:styleId="Paragrafoelenco">
    <w:name w:val="List Paragraph"/>
    <w:basedOn w:val="Normale"/>
    <w:uiPriority w:val="34"/>
    <w:qFormat/>
    <w:pPr>
      <w:ind w:left="720"/>
      <w:contextualSpacing/>
    </w:pPr>
  </w:style>
  <w:style w:type="character" w:customStyle="1" w:styleId="IntestazioneCarattere">
    <w:name w:val="Intestazione Carattere"/>
    <w:basedOn w:val="Carpredefinitoparagrafo"/>
    <w:link w:val="Intestazione"/>
    <w:uiPriority w:val="99"/>
    <w:rPr>
      <w:rFonts w:ascii="Garamond" w:eastAsia="SimSun" w:hAnsi="Garamond" w:cs="Times New Roman"/>
      <w:sz w:val="16"/>
      <w:lang w:val="en-US"/>
    </w:rPr>
  </w:style>
  <w:style w:type="character" w:customStyle="1" w:styleId="PidipaginaCarattere">
    <w:name w:val="Piè di pagina Carattere"/>
    <w:basedOn w:val="Carpredefinitoparagrafo"/>
    <w:link w:val="Pidipagina"/>
    <w:uiPriority w:val="99"/>
    <w:qFormat/>
    <w:rPr>
      <w:rFonts w:ascii="Garamond" w:eastAsia="SimSun" w:hAnsi="Garamond" w:cs="Times New Roman"/>
      <w:sz w:val="16"/>
      <w:lang w:val="en-US"/>
    </w:rPr>
  </w:style>
  <w:style w:type="paragraph" w:styleId="Nessunaspaziatura">
    <w:name w:val="No Spacing"/>
    <w:uiPriority w:val="1"/>
    <w:qFormat/>
    <w:rPr>
      <w:rFonts w:eastAsiaTheme="minorEastAsia"/>
      <w:sz w:val="22"/>
      <w:szCs w:val="22"/>
      <w:lang w:val="en-GB" w:eastAsia="es-ES"/>
    </w:rPr>
  </w:style>
  <w:style w:type="paragraph" w:customStyle="1" w:styleId="Default">
    <w:name w:val="Default"/>
    <w:qFormat/>
    <w:pPr>
      <w:autoSpaceDE w:val="0"/>
      <w:autoSpaceDN w:val="0"/>
      <w:adjustRightInd w:val="0"/>
    </w:pPr>
    <w:rPr>
      <w:rFonts w:ascii="Arial Unicode MS" w:hAnsi="Arial Unicode MS" w:cs="Arial Unicode MS"/>
      <w:color w:val="000000"/>
      <w:sz w:val="24"/>
      <w:szCs w:val="24"/>
      <w:lang w:val="en-GB" w:eastAsia="en-US"/>
    </w:rPr>
  </w:style>
  <w:style w:type="character" w:customStyle="1" w:styleId="a">
    <w:name w:val="_"/>
    <w:basedOn w:val="Carpredefinitoparagrafo"/>
    <w:qFormat/>
  </w:style>
  <w:style w:type="character" w:customStyle="1" w:styleId="ff2">
    <w:name w:val="ff2"/>
    <w:basedOn w:val="Carpredefinitoparagrafo"/>
  </w:style>
  <w:style w:type="character" w:customStyle="1" w:styleId="TestocommentoCarattere">
    <w:name w:val="Testo commento Carattere"/>
    <w:basedOn w:val="Carpredefinitoparagrafo"/>
    <w:link w:val="Testocommento"/>
    <w:uiPriority w:val="99"/>
    <w:semiHidden/>
    <w:qFormat/>
    <w:rPr>
      <w:rFonts w:ascii="Garamond" w:eastAsia="SimSun" w:hAnsi="Garamond" w:cs="Times New Roman"/>
      <w:sz w:val="20"/>
      <w:szCs w:val="20"/>
      <w:lang w:val="en-US"/>
    </w:rPr>
  </w:style>
  <w:style w:type="character" w:customStyle="1" w:styleId="SoggettocommentoCarattere">
    <w:name w:val="Soggetto commento Carattere"/>
    <w:basedOn w:val="TestocommentoCarattere"/>
    <w:link w:val="Soggettocommento"/>
    <w:uiPriority w:val="99"/>
    <w:semiHidden/>
    <w:qFormat/>
    <w:rPr>
      <w:rFonts w:ascii="Garamond" w:eastAsia="SimSun" w:hAnsi="Garamond" w:cs="Times New Roman"/>
      <w:b/>
      <w:bCs/>
      <w:sz w:val="20"/>
      <w:szCs w:val="20"/>
      <w:lang w:val="en-US"/>
    </w:rPr>
  </w:style>
  <w:style w:type="character" w:customStyle="1" w:styleId="UnresolvedMention1">
    <w:name w:val="Unresolved Mention1"/>
    <w:basedOn w:val="Carpredefinitoparagrafo"/>
    <w:uiPriority w:val="99"/>
    <w:semiHidden/>
    <w:unhideWhenUsed/>
    <w:qFormat/>
    <w:rPr>
      <w:color w:val="605E5C"/>
      <w:shd w:val="clear" w:color="auto" w:fill="E1DFDD"/>
    </w:rPr>
  </w:style>
  <w:style w:type="table" w:customStyle="1" w:styleId="TableGrid1">
    <w:name w:val="Table Grid1"/>
    <w:basedOn w:val="Tabellanormale"/>
    <w:uiPriority w:val="39"/>
    <w:qFormat/>
    <w:rPr>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fumettoCarattere">
    <w:name w:val="Testo fumetto Carattere"/>
    <w:basedOn w:val="Carpredefinitoparagrafo"/>
    <w:link w:val="Testofumetto"/>
    <w:uiPriority w:val="99"/>
    <w:semiHidden/>
    <w:qFormat/>
    <w:rPr>
      <w:rFonts w:ascii="Segoe UI" w:eastAsia="SimSun" w:hAnsi="Segoe UI" w:cs="Segoe UI"/>
      <w:sz w:val="18"/>
      <w:szCs w:val="18"/>
      <w:lang w:val="en-US"/>
    </w:rPr>
  </w:style>
  <w:style w:type="character" w:customStyle="1" w:styleId="Titolo1Carattere">
    <w:name w:val="Titolo 1 Carattere"/>
    <w:basedOn w:val="Carpredefinitoparagrafo"/>
    <w:link w:val="Titolo1"/>
    <w:uiPriority w:val="9"/>
    <w:qFormat/>
    <w:rPr>
      <w:rFonts w:asciiTheme="majorHAnsi" w:eastAsiaTheme="majorEastAsia" w:hAnsiTheme="majorHAnsi" w:cstheme="majorBidi"/>
      <w:color w:val="2F5496" w:themeColor="accent1" w:themeShade="BF"/>
      <w:sz w:val="32"/>
      <w:szCs w:val="32"/>
      <w:lang w:val="en-US"/>
    </w:rPr>
  </w:style>
  <w:style w:type="paragraph" w:customStyle="1" w:styleId="c-author-listitem">
    <w:name w:val="c-author-list__item"/>
    <w:basedOn w:val="Normale"/>
    <w:qFormat/>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rticle-info-details">
    <w:name w:val="c-article-info-details"/>
    <w:basedOn w:val="Normale"/>
    <w:qFormat/>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visually-hidden">
    <w:name w:val="u-visually-hidden"/>
    <w:basedOn w:val="Carpredefinitoparagrafo"/>
    <w:qFormat/>
  </w:style>
  <w:style w:type="paragraph" w:customStyle="1" w:styleId="c-article-metrics-barcount">
    <w:name w:val="c-article-metrics-bar__count"/>
    <w:basedOn w:val="Normale"/>
    <w:qFormat/>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c-article-metrics-barlabel">
    <w:name w:val="c-article-metrics-bar__label"/>
    <w:basedOn w:val="Carpredefinitoparagrafo"/>
    <w:qFormat/>
  </w:style>
  <w:style w:type="paragraph" w:customStyle="1" w:styleId="c-article-metrics-bardetails">
    <w:name w:val="c-article-metrics-bar__details"/>
    <w:basedOn w:val="Normale"/>
    <w:qFormat/>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val">
    <w:name w:val="val"/>
    <w:basedOn w:val="Carpredefinitoparagrafo"/>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2326">
      <w:bodyDiv w:val="1"/>
      <w:marLeft w:val="0"/>
      <w:marRight w:val="0"/>
      <w:marTop w:val="0"/>
      <w:marBottom w:val="0"/>
      <w:divBdr>
        <w:top w:val="none" w:sz="0" w:space="0" w:color="auto"/>
        <w:left w:val="none" w:sz="0" w:space="0" w:color="auto"/>
        <w:bottom w:val="none" w:sz="0" w:space="0" w:color="auto"/>
        <w:right w:val="none" w:sz="0" w:space="0" w:color="auto"/>
      </w:divBdr>
    </w:div>
    <w:div w:id="80572198">
      <w:bodyDiv w:val="1"/>
      <w:marLeft w:val="0"/>
      <w:marRight w:val="0"/>
      <w:marTop w:val="0"/>
      <w:marBottom w:val="0"/>
      <w:divBdr>
        <w:top w:val="none" w:sz="0" w:space="0" w:color="auto"/>
        <w:left w:val="none" w:sz="0" w:space="0" w:color="auto"/>
        <w:bottom w:val="none" w:sz="0" w:space="0" w:color="auto"/>
        <w:right w:val="none" w:sz="0" w:space="0" w:color="auto"/>
      </w:divBdr>
    </w:div>
    <w:div w:id="127362458">
      <w:bodyDiv w:val="1"/>
      <w:marLeft w:val="0"/>
      <w:marRight w:val="0"/>
      <w:marTop w:val="0"/>
      <w:marBottom w:val="0"/>
      <w:divBdr>
        <w:top w:val="none" w:sz="0" w:space="0" w:color="auto"/>
        <w:left w:val="none" w:sz="0" w:space="0" w:color="auto"/>
        <w:bottom w:val="none" w:sz="0" w:space="0" w:color="auto"/>
        <w:right w:val="none" w:sz="0" w:space="0" w:color="auto"/>
      </w:divBdr>
    </w:div>
    <w:div w:id="936912230">
      <w:bodyDiv w:val="1"/>
      <w:marLeft w:val="0"/>
      <w:marRight w:val="0"/>
      <w:marTop w:val="0"/>
      <w:marBottom w:val="0"/>
      <w:divBdr>
        <w:top w:val="none" w:sz="0" w:space="0" w:color="auto"/>
        <w:left w:val="none" w:sz="0" w:space="0" w:color="auto"/>
        <w:bottom w:val="none" w:sz="0" w:space="0" w:color="auto"/>
        <w:right w:val="none" w:sz="0" w:space="0" w:color="auto"/>
      </w:divBdr>
    </w:div>
    <w:div w:id="119121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diagramQuickStyle" Target="diagrams/quickStyle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Layout" Target="diagrams/layout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eneproject.eu/learning_intro.php"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onlinelibrary.wiley.com/action/doSearch?ContribAuthorStored=Salzmann-Erikson%2C+Martin" TargetMode="External"/><Relationship Id="rId10" Type="http://schemas.openxmlformats.org/officeDocument/2006/relationships/footnotes" Target="foot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onlinelibrary.wiley.com/action/doSearch?ContribAuthorStored=Eriksson%2C+Henrik"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78A81D-1DA3-4B21-9498-977C349C4D77}" type="doc">
      <dgm:prSet loTypeId="urn:microsoft.com/office/officeart/2009/layout/CircleArrowProcess" loCatId="cycle" qsTypeId="urn:microsoft.com/office/officeart/2005/8/quickstyle/simple1" qsCatId="simple" csTypeId="urn:microsoft.com/office/officeart/2005/8/colors/colorful4" csCatId="colorful" phldr="1"/>
      <dgm:spPr/>
      <dgm:t>
        <a:bodyPr/>
        <a:lstStyle/>
        <a:p>
          <a:endParaRPr lang="en-GB"/>
        </a:p>
      </dgm:t>
    </dgm:pt>
    <dgm:pt modelId="{40AEFB22-D57B-4BAC-B874-7F1DD5C55994}">
      <dgm:prSet phldrT="[Text]"/>
      <dgm:spPr/>
      <dgm:t>
        <a:bodyPr/>
        <a:lstStyle/>
        <a:p>
          <a:r>
            <a:rPr lang="en-GB"/>
            <a:t>Conoscenza</a:t>
          </a:r>
        </a:p>
      </dgm:t>
    </dgm:pt>
    <dgm:pt modelId="{A85A80FA-432B-496D-8C0D-51C42F0CFC6E}" type="parTrans" cxnId="{977095ED-F197-4C45-9495-08F06945E480}">
      <dgm:prSet/>
      <dgm:spPr/>
      <dgm:t>
        <a:bodyPr/>
        <a:lstStyle/>
        <a:p>
          <a:endParaRPr lang="en-GB"/>
        </a:p>
      </dgm:t>
    </dgm:pt>
    <dgm:pt modelId="{1E9D1730-D439-4A7B-AA8C-3C5CEDF9FA27}" type="sibTrans" cxnId="{977095ED-F197-4C45-9495-08F06945E480}">
      <dgm:prSet/>
      <dgm:spPr/>
      <dgm:t>
        <a:bodyPr/>
        <a:lstStyle/>
        <a:p>
          <a:endParaRPr lang="en-GB"/>
        </a:p>
      </dgm:t>
    </dgm:pt>
    <dgm:pt modelId="{82BE97E8-8626-4B02-966D-81D6DC9A0341}">
      <dgm:prSet phldrT="[Text]"/>
      <dgm:spPr/>
      <dgm:t>
        <a:bodyPr/>
        <a:lstStyle/>
        <a:p>
          <a:r>
            <a:rPr lang="en-GB"/>
            <a:t>Come far funzionare il robot</a:t>
          </a:r>
        </a:p>
      </dgm:t>
    </dgm:pt>
    <dgm:pt modelId="{19039ADF-3090-46D0-B17D-005786BE84BC}" type="parTrans" cxnId="{A6816BD2-70FB-4C22-84A7-D31EE2184B99}">
      <dgm:prSet/>
      <dgm:spPr/>
      <dgm:t>
        <a:bodyPr/>
        <a:lstStyle/>
        <a:p>
          <a:endParaRPr lang="en-GB"/>
        </a:p>
      </dgm:t>
    </dgm:pt>
    <dgm:pt modelId="{818BF6A2-E3B8-47CD-A9DC-877FCF2BC8FE}" type="sibTrans" cxnId="{A6816BD2-70FB-4C22-84A7-D31EE2184B99}">
      <dgm:prSet/>
      <dgm:spPr/>
      <dgm:t>
        <a:bodyPr/>
        <a:lstStyle/>
        <a:p>
          <a:endParaRPr lang="en-GB"/>
        </a:p>
      </dgm:t>
    </dgm:pt>
    <dgm:pt modelId="{5D88143B-6F05-4B16-BC6F-C02033E03E7F}">
      <dgm:prSet phldrT="[Text]"/>
      <dgm:spPr/>
      <dgm:t>
        <a:bodyPr/>
        <a:lstStyle/>
        <a:p>
          <a:r>
            <a:rPr lang="en-GB"/>
            <a:t>Aspetti etici e legali</a:t>
          </a:r>
        </a:p>
      </dgm:t>
    </dgm:pt>
    <dgm:pt modelId="{7053B0D2-FF97-40B9-99FE-EDE216051DDA}" type="parTrans" cxnId="{82A60EFD-CA0A-4758-B9B9-DA332DAF6DCF}">
      <dgm:prSet/>
      <dgm:spPr/>
      <dgm:t>
        <a:bodyPr/>
        <a:lstStyle/>
        <a:p>
          <a:endParaRPr lang="en-GB"/>
        </a:p>
      </dgm:t>
    </dgm:pt>
    <dgm:pt modelId="{0CD66D38-3B5D-4419-8164-FACB1967E218}" type="sibTrans" cxnId="{82A60EFD-CA0A-4758-B9B9-DA332DAF6DCF}">
      <dgm:prSet/>
      <dgm:spPr/>
      <dgm:t>
        <a:bodyPr/>
        <a:lstStyle/>
        <a:p>
          <a:endParaRPr lang="en-GB"/>
        </a:p>
      </dgm:t>
    </dgm:pt>
    <dgm:pt modelId="{470B7EC5-BD37-4855-B9EA-06FE3CB85491}">
      <dgm:prSet/>
      <dgm:spPr/>
      <dgm:t>
        <a:bodyPr/>
        <a:lstStyle/>
        <a:p>
          <a:r>
            <a:rPr lang="en-GB"/>
            <a:t>Formazione</a:t>
          </a:r>
        </a:p>
      </dgm:t>
    </dgm:pt>
    <dgm:pt modelId="{DC6ACF21-3FEB-468E-BF1E-A56A4ED60D3E}" type="parTrans" cxnId="{003B8A61-90EE-435E-8738-C02B54575222}">
      <dgm:prSet/>
      <dgm:spPr/>
      <dgm:t>
        <a:bodyPr/>
        <a:lstStyle/>
        <a:p>
          <a:endParaRPr lang="en-GB"/>
        </a:p>
      </dgm:t>
    </dgm:pt>
    <dgm:pt modelId="{512DDFDC-E7E3-4450-984C-2A485F89E65A}" type="sibTrans" cxnId="{003B8A61-90EE-435E-8738-C02B54575222}">
      <dgm:prSet/>
      <dgm:spPr/>
      <dgm:t>
        <a:bodyPr/>
        <a:lstStyle/>
        <a:p>
          <a:endParaRPr lang="en-GB"/>
        </a:p>
      </dgm:t>
    </dgm:pt>
    <dgm:pt modelId="{C0F24672-BF0F-4470-B4BE-02BD6A450FB6}" type="pres">
      <dgm:prSet presAssocID="{6878A81D-1DA3-4B21-9498-977C349C4D77}" presName="Name0" presStyleCnt="0">
        <dgm:presLayoutVars>
          <dgm:chMax val="7"/>
          <dgm:chPref val="7"/>
          <dgm:dir/>
          <dgm:animLvl val="lvl"/>
        </dgm:presLayoutVars>
      </dgm:prSet>
      <dgm:spPr/>
      <dgm:t>
        <a:bodyPr/>
        <a:lstStyle/>
        <a:p>
          <a:endParaRPr lang="it-IT"/>
        </a:p>
      </dgm:t>
    </dgm:pt>
    <dgm:pt modelId="{E5962298-5C51-4381-A3B6-7378C9AB5A91}" type="pres">
      <dgm:prSet presAssocID="{40AEFB22-D57B-4BAC-B874-7F1DD5C55994}" presName="Accent1" presStyleCnt="0"/>
      <dgm:spPr/>
    </dgm:pt>
    <dgm:pt modelId="{88B24D3A-A634-471B-9F70-16DB91604F7F}" type="pres">
      <dgm:prSet presAssocID="{40AEFB22-D57B-4BAC-B874-7F1DD5C55994}" presName="Accent" presStyleLbl="node1" presStyleIdx="0" presStyleCnt="4"/>
      <dgm:spPr/>
    </dgm:pt>
    <dgm:pt modelId="{347ADA33-6DFB-4AD1-9605-D56DDD5CBFCF}" type="pres">
      <dgm:prSet presAssocID="{40AEFB22-D57B-4BAC-B874-7F1DD5C55994}" presName="Parent1" presStyleLbl="revTx" presStyleIdx="0" presStyleCnt="4">
        <dgm:presLayoutVars>
          <dgm:chMax val="1"/>
          <dgm:chPref val="1"/>
          <dgm:bulletEnabled val="1"/>
        </dgm:presLayoutVars>
      </dgm:prSet>
      <dgm:spPr/>
      <dgm:t>
        <a:bodyPr/>
        <a:lstStyle/>
        <a:p>
          <a:endParaRPr lang="it-IT"/>
        </a:p>
      </dgm:t>
    </dgm:pt>
    <dgm:pt modelId="{2A4BF8B0-E21F-4A62-A038-7E3031EBA188}" type="pres">
      <dgm:prSet presAssocID="{82BE97E8-8626-4B02-966D-81D6DC9A0341}" presName="Accent2" presStyleCnt="0"/>
      <dgm:spPr/>
    </dgm:pt>
    <dgm:pt modelId="{D5C8E94D-9C36-4AA0-9EF0-8763B2F160DA}" type="pres">
      <dgm:prSet presAssocID="{82BE97E8-8626-4B02-966D-81D6DC9A0341}" presName="Accent" presStyleLbl="node1" presStyleIdx="1" presStyleCnt="4"/>
      <dgm:spPr/>
    </dgm:pt>
    <dgm:pt modelId="{95024EA7-9EC7-45EE-BB92-9282B33CA72D}" type="pres">
      <dgm:prSet presAssocID="{82BE97E8-8626-4B02-966D-81D6DC9A0341}" presName="Parent2" presStyleLbl="revTx" presStyleIdx="1" presStyleCnt="4">
        <dgm:presLayoutVars>
          <dgm:chMax val="1"/>
          <dgm:chPref val="1"/>
          <dgm:bulletEnabled val="1"/>
        </dgm:presLayoutVars>
      </dgm:prSet>
      <dgm:spPr/>
      <dgm:t>
        <a:bodyPr/>
        <a:lstStyle/>
        <a:p>
          <a:endParaRPr lang="it-IT"/>
        </a:p>
      </dgm:t>
    </dgm:pt>
    <dgm:pt modelId="{B89D33CD-D32E-4EA3-9CC6-98BF328277EA}" type="pres">
      <dgm:prSet presAssocID="{5D88143B-6F05-4B16-BC6F-C02033E03E7F}" presName="Accent3" presStyleCnt="0"/>
      <dgm:spPr/>
    </dgm:pt>
    <dgm:pt modelId="{600863B2-431E-4ED9-A2FC-1327CF78EA27}" type="pres">
      <dgm:prSet presAssocID="{5D88143B-6F05-4B16-BC6F-C02033E03E7F}" presName="Accent" presStyleLbl="node1" presStyleIdx="2" presStyleCnt="4"/>
      <dgm:spPr/>
    </dgm:pt>
    <dgm:pt modelId="{4981D5FB-0142-4AB2-9990-19EF63E0F82C}" type="pres">
      <dgm:prSet presAssocID="{5D88143B-6F05-4B16-BC6F-C02033E03E7F}" presName="Parent3" presStyleLbl="revTx" presStyleIdx="2" presStyleCnt="4">
        <dgm:presLayoutVars>
          <dgm:chMax val="1"/>
          <dgm:chPref val="1"/>
          <dgm:bulletEnabled val="1"/>
        </dgm:presLayoutVars>
      </dgm:prSet>
      <dgm:spPr/>
      <dgm:t>
        <a:bodyPr/>
        <a:lstStyle/>
        <a:p>
          <a:endParaRPr lang="it-IT"/>
        </a:p>
      </dgm:t>
    </dgm:pt>
    <dgm:pt modelId="{2CA0AD3A-B298-4CF7-9699-8EC09DBCA518}" type="pres">
      <dgm:prSet presAssocID="{470B7EC5-BD37-4855-B9EA-06FE3CB85491}" presName="Accent4" presStyleCnt="0"/>
      <dgm:spPr/>
    </dgm:pt>
    <dgm:pt modelId="{84DCBA4A-0394-45DE-AEAA-E1AF6499ED0D}" type="pres">
      <dgm:prSet presAssocID="{470B7EC5-BD37-4855-B9EA-06FE3CB85491}" presName="Accent" presStyleLbl="node1" presStyleIdx="3" presStyleCnt="4"/>
      <dgm:spPr/>
    </dgm:pt>
    <dgm:pt modelId="{7F041459-0681-4B79-8CCE-D0A1DF87B660}" type="pres">
      <dgm:prSet presAssocID="{470B7EC5-BD37-4855-B9EA-06FE3CB85491}" presName="Parent4" presStyleLbl="revTx" presStyleIdx="3" presStyleCnt="4">
        <dgm:presLayoutVars>
          <dgm:chMax val="1"/>
          <dgm:chPref val="1"/>
          <dgm:bulletEnabled val="1"/>
        </dgm:presLayoutVars>
      </dgm:prSet>
      <dgm:spPr/>
      <dgm:t>
        <a:bodyPr/>
        <a:lstStyle/>
        <a:p>
          <a:endParaRPr lang="it-IT"/>
        </a:p>
      </dgm:t>
    </dgm:pt>
  </dgm:ptLst>
  <dgm:cxnLst>
    <dgm:cxn modelId="{5113A6AD-1036-487A-981F-ECDAFE7EC6CD}" type="presOf" srcId="{82BE97E8-8626-4B02-966D-81D6DC9A0341}" destId="{95024EA7-9EC7-45EE-BB92-9282B33CA72D}" srcOrd="0" destOrd="0" presId="urn:microsoft.com/office/officeart/2009/layout/CircleArrowProcess"/>
    <dgm:cxn modelId="{A6816BD2-70FB-4C22-84A7-D31EE2184B99}" srcId="{6878A81D-1DA3-4B21-9498-977C349C4D77}" destId="{82BE97E8-8626-4B02-966D-81D6DC9A0341}" srcOrd="1" destOrd="0" parTransId="{19039ADF-3090-46D0-B17D-005786BE84BC}" sibTransId="{818BF6A2-E3B8-47CD-A9DC-877FCF2BC8FE}"/>
    <dgm:cxn modelId="{7C598F97-071D-47E0-B099-0F27263FD47C}" type="presOf" srcId="{470B7EC5-BD37-4855-B9EA-06FE3CB85491}" destId="{7F041459-0681-4B79-8CCE-D0A1DF87B660}" srcOrd="0" destOrd="0" presId="urn:microsoft.com/office/officeart/2009/layout/CircleArrowProcess"/>
    <dgm:cxn modelId="{003B8A61-90EE-435E-8738-C02B54575222}" srcId="{6878A81D-1DA3-4B21-9498-977C349C4D77}" destId="{470B7EC5-BD37-4855-B9EA-06FE3CB85491}" srcOrd="3" destOrd="0" parTransId="{DC6ACF21-3FEB-468E-BF1E-A56A4ED60D3E}" sibTransId="{512DDFDC-E7E3-4450-984C-2A485F89E65A}"/>
    <dgm:cxn modelId="{82A60EFD-CA0A-4758-B9B9-DA332DAF6DCF}" srcId="{6878A81D-1DA3-4B21-9498-977C349C4D77}" destId="{5D88143B-6F05-4B16-BC6F-C02033E03E7F}" srcOrd="2" destOrd="0" parTransId="{7053B0D2-FF97-40B9-99FE-EDE216051DDA}" sibTransId="{0CD66D38-3B5D-4419-8164-FACB1967E218}"/>
    <dgm:cxn modelId="{4EFAF029-EC90-4495-803A-B0134D83A6C8}" type="presOf" srcId="{6878A81D-1DA3-4B21-9498-977C349C4D77}" destId="{C0F24672-BF0F-4470-B4BE-02BD6A450FB6}" srcOrd="0" destOrd="0" presId="urn:microsoft.com/office/officeart/2009/layout/CircleArrowProcess"/>
    <dgm:cxn modelId="{1299A15F-AE67-48FB-A166-9FC4FC92C624}" type="presOf" srcId="{5D88143B-6F05-4B16-BC6F-C02033E03E7F}" destId="{4981D5FB-0142-4AB2-9990-19EF63E0F82C}" srcOrd="0" destOrd="0" presId="urn:microsoft.com/office/officeart/2009/layout/CircleArrowProcess"/>
    <dgm:cxn modelId="{4523E856-44C1-4270-9149-9B78A591E3C6}" type="presOf" srcId="{40AEFB22-D57B-4BAC-B874-7F1DD5C55994}" destId="{347ADA33-6DFB-4AD1-9605-D56DDD5CBFCF}" srcOrd="0" destOrd="0" presId="urn:microsoft.com/office/officeart/2009/layout/CircleArrowProcess"/>
    <dgm:cxn modelId="{977095ED-F197-4C45-9495-08F06945E480}" srcId="{6878A81D-1DA3-4B21-9498-977C349C4D77}" destId="{40AEFB22-D57B-4BAC-B874-7F1DD5C55994}" srcOrd="0" destOrd="0" parTransId="{A85A80FA-432B-496D-8C0D-51C42F0CFC6E}" sibTransId="{1E9D1730-D439-4A7B-AA8C-3C5CEDF9FA27}"/>
    <dgm:cxn modelId="{B54C7DBE-6D29-474B-8BFA-80AFF3608866}" type="presParOf" srcId="{C0F24672-BF0F-4470-B4BE-02BD6A450FB6}" destId="{E5962298-5C51-4381-A3B6-7378C9AB5A91}" srcOrd="0" destOrd="0" presId="urn:microsoft.com/office/officeart/2009/layout/CircleArrowProcess"/>
    <dgm:cxn modelId="{EF60A3CA-7BF6-4B77-BAE4-190C531DF8A4}" type="presParOf" srcId="{E5962298-5C51-4381-A3B6-7378C9AB5A91}" destId="{88B24D3A-A634-471B-9F70-16DB91604F7F}" srcOrd="0" destOrd="0" presId="urn:microsoft.com/office/officeart/2009/layout/CircleArrowProcess"/>
    <dgm:cxn modelId="{E0FC6DB1-3550-46CE-AE7D-C6CA6205D9B2}" type="presParOf" srcId="{C0F24672-BF0F-4470-B4BE-02BD6A450FB6}" destId="{347ADA33-6DFB-4AD1-9605-D56DDD5CBFCF}" srcOrd="1" destOrd="0" presId="urn:microsoft.com/office/officeart/2009/layout/CircleArrowProcess"/>
    <dgm:cxn modelId="{85904E2C-5210-4C4D-9E9F-AF8F1154BA50}" type="presParOf" srcId="{C0F24672-BF0F-4470-B4BE-02BD6A450FB6}" destId="{2A4BF8B0-E21F-4A62-A038-7E3031EBA188}" srcOrd="2" destOrd="0" presId="urn:microsoft.com/office/officeart/2009/layout/CircleArrowProcess"/>
    <dgm:cxn modelId="{F854BA3B-0D6E-46D4-8EC3-71B2A88301E2}" type="presParOf" srcId="{2A4BF8B0-E21F-4A62-A038-7E3031EBA188}" destId="{D5C8E94D-9C36-4AA0-9EF0-8763B2F160DA}" srcOrd="0" destOrd="0" presId="urn:microsoft.com/office/officeart/2009/layout/CircleArrowProcess"/>
    <dgm:cxn modelId="{90BE9D28-03A8-445C-B219-D5F342FD6BBE}" type="presParOf" srcId="{C0F24672-BF0F-4470-B4BE-02BD6A450FB6}" destId="{95024EA7-9EC7-45EE-BB92-9282B33CA72D}" srcOrd="3" destOrd="0" presId="urn:microsoft.com/office/officeart/2009/layout/CircleArrowProcess"/>
    <dgm:cxn modelId="{6AE47FF2-43FE-443D-8925-A3B3140DB413}" type="presParOf" srcId="{C0F24672-BF0F-4470-B4BE-02BD6A450FB6}" destId="{B89D33CD-D32E-4EA3-9CC6-98BF328277EA}" srcOrd="4" destOrd="0" presId="urn:microsoft.com/office/officeart/2009/layout/CircleArrowProcess"/>
    <dgm:cxn modelId="{58D141F4-79E5-45A6-960B-8F886850E5DE}" type="presParOf" srcId="{B89D33CD-D32E-4EA3-9CC6-98BF328277EA}" destId="{600863B2-431E-4ED9-A2FC-1327CF78EA27}" srcOrd="0" destOrd="0" presId="urn:microsoft.com/office/officeart/2009/layout/CircleArrowProcess"/>
    <dgm:cxn modelId="{5B2B7A8D-81B5-4248-979D-7061F30AEA5D}" type="presParOf" srcId="{C0F24672-BF0F-4470-B4BE-02BD6A450FB6}" destId="{4981D5FB-0142-4AB2-9990-19EF63E0F82C}" srcOrd="5" destOrd="0" presId="urn:microsoft.com/office/officeart/2009/layout/CircleArrowProcess"/>
    <dgm:cxn modelId="{121F03B0-6340-48CD-9920-C6CC23140BF5}" type="presParOf" srcId="{C0F24672-BF0F-4470-B4BE-02BD6A450FB6}" destId="{2CA0AD3A-B298-4CF7-9699-8EC09DBCA518}" srcOrd="6" destOrd="0" presId="urn:microsoft.com/office/officeart/2009/layout/CircleArrowProcess"/>
    <dgm:cxn modelId="{6206052F-5637-4AEC-AAE3-181BAD55A2C1}" type="presParOf" srcId="{2CA0AD3A-B298-4CF7-9699-8EC09DBCA518}" destId="{84DCBA4A-0394-45DE-AEAA-E1AF6499ED0D}" srcOrd="0" destOrd="0" presId="urn:microsoft.com/office/officeart/2009/layout/CircleArrowProcess"/>
    <dgm:cxn modelId="{F1D188D7-BE50-41E5-867A-32942C96C2D2}" type="presParOf" srcId="{C0F24672-BF0F-4470-B4BE-02BD6A450FB6}" destId="{7F041459-0681-4B79-8CCE-D0A1DF87B660}" srcOrd="7" destOrd="0" presId="urn:microsoft.com/office/officeart/2009/layout/CircleArrowProcess"/>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B24D3A-A634-471B-9F70-16DB91604F7F}">
      <dsp:nvSpPr>
        <dsp:cNvPr id="0" name=""/>
        <dsp:cNvSpPr/>
      </dsp:nvSpPr>
      <dsp:spPr>
        <a:xfrm>
          <a:off x="1350240" y="358262"/>
          <a:ext cx="2340855" cy="2341093"/>
        </a:xfrm>
        <a:prstGeom prst="circularArrow">
          <a:avLst>
            <a:gd name="adj1" fmla="val 10980"/>
            <a:gd name="adj2" fmla="val 1142322"/>
            <a:gd name="adj3" fmla="val 4500000"/>
            <a:gd name="adj4" fmla="val 10800000"/>
            <a:gd name="adj5" fmla="val 125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47ADA33-6DFB-4AD1-9605-D56DDD5CBFCF}">
      <dsp:nvSpPr>
        <dsp:cNvPr id="0" name=""/>
        <dsp:cNvSpPr/>
      </dsp:nvSpPr>
      <dsp:spPr>
        <a:xfrm>
          <a:off x="1867063" y="1205674"/>
          <a:ext cx="1306329" cy="6530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GB" sz="1500" kern="1200"/>
            <a:t>Conoscenza</a:t>
          </a:r>
        </a:p>
      </dsp:txBody>
      <dsp:txXfrm>
        <a:off x="1867063" y="1205674"/>
        <a:ext cx="1306329" cy="653097"/>
      </dsp:txXfrm>
    </dsp:sp>
    <dsp:sp modelId="{D5C8E94D-9C36-4AA0-9EF0-8763B2F160DA}">
      <dsp:nvSpPr>
        <dsp:cNvPr id="0" name=""/>
        <dsp:cNvSpPr/>
      </dsp:nvSpPr>
      <dsp:spPr>
        <a:xfrm>
          <a:off x="699929" y="1703568"/>
          <a:ext cx="2340855" cy="2341093"/>
        </a:xfrm>
        <a:prstGeom prst="leftCircularArrow">
          <a:avLst>
            <a:gd name="adj1" fmla="val 10980"/>
            <a:gd name="adj2" fmla="val 1142322"/>
            <a:gd name="adj3" fmla="val 6300000"/>
            <a:gd name="adj4" fmla="val 18900000"/>
            <a:gd name="adj5" fmla="val 12500"/>
          </a:avLst>
        </a:prstGeom>
        <a:solidFill>
          <a:schemeClr val="accent4">
            <a:hueOff val="3266964"/>
            <a:satOff val="-13592"/>
            <a:lumOff val="32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024EA7-9EC7-45EE-BB92-9282B33CA72D}">
      <dsp:nvSpPr>
        <dsp:cNvPr id="0" name=""/>
        <dsp:cNvSpPr/>
      </dsp:nvSpPr>
      <dsp:spPr>
        <a:xfrm>
          <a:off x="1214118" y="2553464"/>
          <a:ext cx="1306329" cy="6530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GB" sz="1500" kern="1200"/>
            <a:t>Come far funzionare il robot</a:t>
          </a:r>
        </a:p>
      </dsp:txBody>
      <dsp:txXfrm>
        <a:off x="1214118" y="2553464"/>
        <a:ext cx="1306329" cy="653097"/>
      </dsp:txXfrm>
    </dsp:sp>
    <dsp:sp modelId="{600863B2-431E-4ED9-A2FC-1327CF78EA27}">
      <dsp:nvSpPr>
        <dsp:cNvPr id="0" name=""/>
        <dsp:cNvSpPr/>
      </dsp:nvSpPr>
      <dsp:spPr>
        <a:xfrm>
          <a:off x="1350240" y="3053841"/>
          <a:ext cx="2340855" cy="2341093"/>
        </a:xfrm>
        <a:prstGeom prst="circularArrow">
          <a:avLst>
            <a:gd name="adj1" fmla="val 10980"/>
            <a:gd name="adj2" fmla="val 1142322"/>
            <a:gd name="adj3" fmla="val 4500000"/>
            <a:gd name="adj4" fmla="val 13500000"/>
            <a:gd name="adj5" fmla="val 12500"/>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981D5FB-0142-4AB2-9990-19EF63E0F82C}">
      <dsp:nvSpPr>
        <dsp:cNvPr id="0" name=""/>
        <dsp:cNvSpPr/>
      </dsp:nvSpPr>
      <dsp:spPr>
        <a:xfrm>
          <a:off x="1867063" y="3901253"/>
          <a:ext cx="1306329" cy="6530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GB" sz="1500" kern="1200"/>
            <a:t>Aspetti etici e legali</a:t>
          </a:r>
        </a:p>
      </dsp:txBody>
      <dsp:txXfrm>
        <a:off x="1867063" y="3901253"/>
        <a:ext cx="1306329" cy="653097"/>
      </dsp:txXfrm>
    </dsp:sp>
    <dsp:sp modelId="{84DCBA4A-0394-45DE-AEAA-E1AF6499ED0D}">
      <dsp:nvSpPr>
        <dsp:cNvPr id="0" name=""/>
        <dsp:cNvSpPr/>
      </dsp:nvSpPr>
      <dsp:spPr>
        <a:xfrm>
          <a:off x="866788" y="4554351"/>
          <a:ext cx="2011089" cy="2012061"/>
        </a:xfrm>
        <a:prstGeom prst="blockArc">
          <a:avLst>
            <a:gd name="adj1" fmla="val 0"/>
            <a:gd name="adj2" fmla="val 18900000"/>
            <a:gd name="adj3" fmla="val 12740"/>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041459-0681-4B79-8CCE-D0A1DF87B660}">
      <dsp:nvSpPr>
        <dsp:cNvPr id="0" name=""/>
        <dsp:cNvSpPr/>
      </dsp:nvSpPr>
      <dsp:spPr>
        <a:xfrm>
          <a:off x="1214118" y="5249043"/>
          <a:ext cx="1306329" cy="6530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GB" sz="1500" kern="1200"/>
            <a:t>Formazione</a:t>
          </a:r>
        </a:p>
      </dsp:txBody>
      <dsp:txXfrm>
        <a:off x="1214118" y="5249043"/>
        <a:ext cx="1306329" cy="653097"/>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60248AE91ABB48BE3E93D0F5B89A75" ma:contentTypeVersion="13" ma:contentTypeDescription="Create a new document." ma:contentTypeScope="" ma:versionID="dc91187769f98ee46b8149c583d2fb03">
  <xsd:schema xmlns:xsd="http://www.w3.org/2001/XMLSchema" xmlns:xs="http://www.w3.org/2001/XMLSchema" xmlns:p="http://schemas.microsoft.com/office/2006/metadata/properties" xmlns:ns3="e48e67da-97e2-4215-abf5-67bb994b8222" xmlns:ns4="0f49169d-279b-4dd7-8403-3bc2efdc35fc" targetNamespace="http://schemas.microsoft.com/office/2006/metadata/properties" ma:root="true" ma:fieldsID="4f6298a9a94e4b63e363f4c76b123d5c" ns3:_="" ns4:_="">
    <xsd:import namespace="e48e67da-97e2-4215-abf5-67bb994b8222"/>
    <xsd:import namespace="0f49169d-279b-4dd7-8403-3bc2efdc35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e67da-97e2-4215-abf5-67bb994b822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49169d-279b-4dd7-8403-3bc2efdc35f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7339A-67A3-4F97-A8F8-33D017DB2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e67da-97e2-4215-abf5-67bb994b8222"/>
    <ds:schemaRef ds:uri="0f49169d-279b-4dd7-8403-3bc2efdc3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E9F81-2B79-46E3-B37B-BC3C41ECAE48}">
  <ds:schemaRefs>
    <ds:schemaRef ds:uri="http://schemas.microsoft.com/sharepoint/v3/contenttype/forms"/>
  </ds:schemaRefs>
</ds:datastoreItem>
</file>

<file path=customXml/itemProps3.xml><?xml version="1.0" encoding="utf-8"?>
<ds:datastoreItem xmlns:ds="http://schemas.openxmlformats.org/officeDocument/2006/customXml" ds:itemID="{14617AD5-CA2D-42AE-BF80-3AB3C65D71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2A0849D-F763-4798-B0E8-3921DC53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15</Pages>
  <Words>4572</Words>
  <Characters>26064</Characters>
  <Application>Microsoft Office Word</Application>
  <DocSecurity>0</DocSecurity>
  <Lines>217</Lines>
  <Paragraphs>61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giwta ellina</dc:creator>
  <cp:lastModifiedBy>Antonio Sgorbissa</cp:lastModifiedBy>
  <cp:revision>29</cp:revision>
  <dcterms:created xsi:type="dcterms:W3CDTF">2021-06-23T11:12:00Z</dcterms:created>
  <dcterms:modified xsi:type="dcterms:W3CDTF">2021-06-23T13:49:00Z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0x0101000860248AE91ABB48BE3E93D0F5B89A75</vt:lpwstr>
  </property>
  <property fmtid="{D5CDD505-2E9C-101B-9397-08002B2CF9AE}" pid="3" name="KSOProductBuildVer">
    <vt:lpwstr>2057-11.2.0.10132</vt:lpwstr>
  </property>
</Properties>
</file>